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03" w:rsidRDefault="00C24432" w:rsidP="00B37703">
      <w:pPr>
        <w:jc w:val="center"/>
        <w:rPr>
          <w:b/>
        </w:rPr>
      </w:pPr>
      <w:r>
        <w:rPr>
          <w:b/>
        </w:rPr>
        <w:t xml:space="preserve">Информация о выполнении мероприятий «дорожной </w:t>
      </w:r>
      <w:r w:rsidR="006E4885" w:rsidRPr="007304B6">
        <w:rPr>
          <w:b/>
        </w:rPr>
        <w:t>карт</w:t>
      </w:r>
      <w:r w:rsidR="00D91B5A">
        <w:rPr>
          <w:b/>
        </w:rPr>
        <w:t>ы»</w:t>
      </w:r>
      <w:r w:rsidR="00B37703">
        <w:rPr>
          <w:b/>
        </w:rPr>
        <w:t xml:space="preserve"> </w:t>
      </w:r>
      <w:r w:rsidR="006E4885" w:rsidRPr="007304B6">
        <w:rPr>
          <w:b/>
        </w:rPr>
        <w:t>по с</w:t>
      </w:r>
      <w:r w:rsidR="00B37703">
        <w:rPr>
          <w:b/>
        </w:rPr>
        <w:t xml:space="preserve">одействию развитию конкуренции </w:t>
      </w:r>
      <w:r w:rsidR="00C43176">
        <w:rPr>
          <w:b/>
        </w:rPr>
        <w:t xml:space="preserve">на территории Городецкого </w:t>
      </w:r>
      <w:r w:rsidR="00E475FD">
        <w:rPr>
          <w:b/>
        </w:rPr>
        <w:t>округа</w:t>
      </w:r>
    </w:p>
    <w:p w:rsidR="006E4885" w:rsidRDefault="00D91B5A" w:rsidP="006E4885">
      <w:pPr>
        <w:spacing w:after="240"/>
        <w:jc w:val="center"/>
        <w:rPr>
          <w:b/>
        </w:rPr>
      </w:pPr>
      <w:r>
        <w:rPr>
          <w:b/>
        </w:rPr>
        <w:t xml:space="preserve"> (за январь-</w:t>
      </w:r>
      <w:r w:rsidR="00C1725A">
        <w:rPr>
          <w:b/>
        </w:rPr>
        <w:t>декабрь</w:t>
      </w:r>
      <w:r>
        <w:rPr>
          <w:b/>
        </w:rPr>
        <w:t xml:space="preserve"> 20</w:t>
      </w:r>
      <w:r w:rsidR="00C43176">
        <w:rPr>
          <w:b/>
        </w:rPr>
        <w:t>2</w:t>
      </w:r>
      <w:r w:rsidR="0088769B">
        <w:rPr>
          <w:b/>
        </w:rPr>
        <w:t>5</w:t>
      </w:r>
      <w:r>
        <w:rPr>
          <w:b/>
        </w:rPr>
        <w:t xml:space="preserve"> года)</w:t>
      </w:r>
    </w:p>
    <w:tbl>
      <w:tblPr>
        <w:tblW w:w="158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3279"/>
        <w:gridCol w:w="2977"/>
        <w:gridCol w:w="142"/>
        <w:gridCol w:w="3118"/>
        <w:gridCol w:w="1843"/>
        <w:gridCol w:w="1706"/>
        <w:gridCol w:w="1843"/>
      </w:tblGrid>
      <w:tr w:rsidR="00C246F3" w:rsidRPr="00F97CE2" w:rsidTr="00CD4E4F">
        <w:trPr>
          <w:trHeight w:val="490"/>
        </w:trPr>
        <w:tc>
          <w:tcPr>
            <w:tcW w:w="974" w:type="dxa"/>
            <w:vMerge w:val="restart"/>
          </w:tcPr>
          <w:p w:rsidR="00C246F3" w:rsidRPr="00F97CE2" w:rsidRDefault="00C246F3" w:rsidP="005D0B1E">
            <w:pPr>
              <w:jc w:val="center"/>
              <w:rPr>
                <w:sz w:val="22"/>
                <w:szCs w:val="22"/>
              </w:rPr>
            </w:pPr>
            <w:r w:rsidRPr="00F97CE2">
              <w:rPr>
                <w:sz w:val="22"/>
                <w:szCs w:val="22"/>
              </w:rPr>
              <w:t xml:space="preserve">№ </w:t>
            </w:r>
          </w:p>
          <w:p w:rsidR="00C246F3" w:rsidRPr="00F97CE2" w:rsidRDefault="00C246F3" w:rsidP="005D0B1E">
            <w:pPr>
              <w:jc w:val="center"/>
              <w:rPr>
                <w:sz w:val="22"/>
                <w:szCs w:val="22"/>
              </w:rPr>
            </w:pPr>
            <w:r w:rsidRPr="00F97CE2">
              <w:rPr>
                <w:sz w:val="22"/>
                <w:szCs w:val="22"/>
              </w:rPr>
              <w:t xml:space="preserve">п./п. </w:t>
            </w:r>
          </w:p>
        </w:tc>
        <w:tc>
          <w:tcPr>
            <w:tcW w:w="3279" w:type="dxa"/>
            <w:vMerge w:val="restart"/>
          </w:tcPr>
          <w:p w:rsidR="00C246F3" w:rsidRDefault="00C246F3" w:rsidP="005D0B1E">
            <w:pPr>
              <w:jc w:val="center"/>
              <w:rPr>
                <w:sz w:val="22"/>
                <w:szCs w:val="22"/>
              </w:rPr>
            </w:pPr>
          </w:p>
          <w:p w:rsidR="00C246F3" w:rsidRDefault="00C246F3" w:rsidP="005D0B1E">
            <w:pPr>
              <w:jc w:val="center"/>
              <w:rPr>
                <w:sz w:val="22"/>
                <w:szCs w:val="22"/>
              </w:rPr>
            </w:pPr>
          </w:p>
          <w:p w:rsidR="00C246F3" w:rsidRPr="00F97CE2" w:rsidRDefault="00C246F3" w:rsidP="005D0B1E">
            <w:pPr>
              <w:jc w:val="center"/>
              <w:rPr>
                <w:sz w:val="22"/>
                <w:szCs w:val="22"/>
              </w:rPr>
            </w:pPr>
            <w:r w:rsidRPr="00F97CE2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77" w:type="dxa"/>
            <w:vMerge w:val="restart"/>
          </w:tcPr>
          <w:p w:rsidR="00C246F3" w:rsidRPr="00E626F7" w:rsidRDefault="00C246F3" w:rsidP="00C246F3">
            <w:pPr>
              <w:jc w:val="center"/>
              <w:rPr>
                <w:sz w:val="22"/>
                <w:szCs w:val="22"/>
              </w:rPr>
            </w:pPr>
            <w:r w:rsidRPr="00E626F7">
              <w:rPr>
                <w:sz w:val="22"/>
                <w:szCs w:val="22"/>
              </w:rPr>
              <w:t>Фактический результат выполнения</w:t>
            </w:r>
          </w:p>
          <w:p w:rsidR="00C246F3" w:rsidRPr="00E626F7" w:rsidRDefault="00C246F3" w:rsidP="00C246F3">
            <w:pPr>
              <w:jc w:val="center"/>
              <w:rPr>
                <w:sz w:val="22"/>
                <w:szCs w:val="22"/>
              </w:rPr>
            </w:pPr>
            <w:r w:rsidRPr="00E626F7">
              <w:rPr>
                <w:sz w:val="22"/>
                <w:szCs w:val="22"/>
              </w:rPr>
              <w:t>мероприятия</w:t>
            </w:r>
          </w:p>
          <w:p w:rsidR="00C246F3" w:rsidRPr="00F97CE2" w:rsidRDefault="00C246F3" w:rsidP="002F3643">
            <w:pPr>
              <w:jc w:val="center"/>
              <w:rPr>
                <w:sz w:val="22"/>
                <w:szCs w:val="22"/>
              </w:rPr>
            </w:pPr>
            <w:r w:rsidRPr="00E626F7">
              <w:rPr>
                <w:i/>
                <w:sz w:val="22"/>
                <w:szCs w:val="22"/>
              </w:rPr>
              <w:t>(по состоянию на 01.0</w:t>
            </w:r>
            <w:r w:rsidR="00C1725A">
              <w:rPr>
                <w:i/>
                <w:sz w:val="22"/>
                <w:szCs w:val="22"/>
              </w:rPr>
              <w:t>1</w:t>
            </w:r>
            <w:r w:rsidRPr="00E626F7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</w:t>
            </w:r>
            <w:r w:rsidR="002F3643">
              <w:rPr>
                <w:i/>
                <w:sz w:val="22"/>
                <w:szCs w:val="22"/>
              </w:rPr>
              <w:t>6</w:t>
            </w:r>
            <w:r w:rsidRPr="00E626F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260" w:type="dxa"/>
            <w:gridSpan w:val="2"/>
            <w:vMerge w:val="restart"/>
          </w:tcPr>
          <w:p w:rsidR="00C246F3" w:rsidRPr="00F97CE2" w:rsidRDefault="00C246F3" w:rsidP="003950FD">
            <w:pPr>
              <w:spacing w:before="240"/>
              <w:jc w:val="center"/>
              <w:rPr>
                <w:sz w:val="22"/>
                <w:szCs w:val="22"/>
              </w:rPr>
            </w:pPr>
            <w:r w:rsidRPr="00F97CE2">
              <w:rPr>
                <w:sz w:val="22"/>
                <w:szCs w:val="22"/>
              </w:rPr>
              <w:t>Наименование показателя</w:t>
            </w:r>
            <w:r>
              <w:rPr>
                <w:sz w:val="22"/>
                <w:szCs w:val="22"/>
              </w:rPr>
              <w:t>/вид документа</w:t>
            </w:r>
            <w:r w:rsidRPr="00F97C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9" w:type="dxa"/>
            <w:gridSpan w:val="2"/>
          </w:tcPr>
          <w:p w:rsidR="00C246F3" w:rsidRPr="00F97CE2" w:rsidRDefault="00C246F3" w:rsidP="00456E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F97CE2">
              <w:rPr>
                <w:sz w:val="22"/>
                <w:szCs w:val="22"/>
              </w:rPr>
              <w:t>елев</w:t>
            </w:r>
            <w:r>
              <w:rPr>
                <w:sz w:val="22"/>
                <w:szCs w:val="22"/>
              </w:rPr>
              <w:t>ое</w:t>
            </w:r>
            <w:r w:rsidRPr="00F97C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значение</w:t>
            </w:r>
            <w:r w:rsidRPr="00F97CE2">
              <w:rPr>
                <w:sz w:val="22"/>
                <w:szCs w:val="22"/>
              </w:rPr>
              <w:t xml:space="preserve"> показателя</w:t>
            </w:r>
          </w:p>
        </w:tc>
        <w:tc>
          <w:tcPr>
            <w:tcW w:w="1843" w:type="dxa"/>
          </w:tcPr>
          <w:p w:rsidR="00C246F3" w:rsidRDefault="00C246F3" w:rsidP="005D0B1E">
            <w:pPr>
              <w:jc w:val="center"/>
              <w:rPr>
                <w:sz w:val="22"/>
                <w:szCs w:val="22"/>
              </w:rPr>
            </w:pPr>
          </w:p>
          <w:p w:rsidR="00C246F3" w:rsidRPr="00F97CE2" w:rsidRDefault="00C246F3" w:rsidP="005D0B1E">
            <w:pPr>
              <w:jc w:val="center"/>
              <w:rPr>
                <w:sz w:val="22"/>
                <w:szCs w:val="22"/>
              </w:rPr>
            </w:pPr>
            <w:r w:rsidRPr="00F97CE2">
              <w:rPr>
                <w:sz w:val="22"/>
                <w:szCs w:val="22"/>
              </w:rPr>
              <w:t>Ответственные исполнители</w:t>
            </w:r>
          </w:p>
        </w:tc>
      </w:tr>
      <w:tr w:rsidR="00C246F3" w:rsidRPr="00F97CE2" w:rsidTr="00CD4E4F">
        <w:trPr>
          <w:trHeight w:val="622"/>
          <w:tblHeader/>
        </w:trPr>
        <w:tc>
          <w:tcPr>
            <w:tcW w:w="974" w:type="dxa"/>
            <w:vMerge/>
          </w:tcPr>
          <w:p w:rsidR="00C246F3" w:rsidRPr="00F97CE2" w:rsidRDefault="00C246F3" w:rsidP="005D0B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9" w:type="dxa"/>
            <w:vMerge/>
          </w:tcPr>
          <w:p w:rsidR="00C246F3" w:rsidRDefault="00C246F3" w:rsidP="005D0B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C246F3" w:rsidRPr="00E626F7" w:rsidRDefault="00C246F3" w:rsidP="00C24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</w:tcPr>
          <w:p w:rsidR="00C246F3" w:rsidRPr="00F97CE2" w:rsidRDefault="00C246F3" w:rsidP="005D0B1E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246F3" w:rsidRPr="00E626F7" w:rsidRDefault="00C246F3" w:rsidP="00C246F3">
            <w:pPr>
              <w:jc w:val="center"/>
              <w:rPr>
                <w:sz w:val="22"/>
                <w:szCs w:val="22"/>
              </w:rPr>
            </w:pPr>
            <w:r w:rsidRPr="00E626F7">
              <w:rPr>
                <w:sz w:val="22"/>
                <w:szCs w:val="22"/>
              </w:rPr>
              <w:t xml:space="preserve">Плановое значение </w:t>
            </w:r>
          </w:p>
          <w:p w:rsidR="00C246F3" w:rsidRPr="00E626F7" w:rsidRDefault="005D0B1E" w:rsidP="00C246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202</w:t>
            </w:r>
            <w:r w:rsidR="002F3643">
              <w:rPr>
                <w:b/>
                <w:sz w:val="22"/>
                <w:szCs w:val="22"/>
              </w:rPr>
              <w:t>5</w:t>
            </w:r>
            <w:r w:rsidR="006C7A04">
              <w:rPr>
                <w:b/>
                <w:sz w:val="22"/>
                <w:szCs w:val="22"/>
              </w:rPr>
              <w:t xml:space="preserve"> </w:t>
            </w:r>
            <w:r w:rsidR="00C246F3" w:rsidRPr="00E626F7">
              <w:rPr>
                <w:b/>
                <w:sz w:val="22"/>
                <w:szCs w:val="22"/>
              </w:rPr>
              <w:t>год</w:t>
            </w:r>
          </w:p>
          <w:p w:rsidR="00C246F3" w:rsidRDefault="00C246F3" w:rsidP="000710D7">
            <w:pPr>
              <w:jc w:val="center"/>
              <w:rPr>
                <w:sz w:val="22"/>
                <w:szCs w:val="22"/>
              </w:rPr>
            </w:pPr>
            <w:r w:rsidRPr="00E626F7">
              <w:rPr>
                <w:i/>
                <w:sz w:val="22"/>
                <w:szCs w:val="22"/>
              </w:rPr>
              <w:t>(в соответствии с «дорожной картой»)</w:t>
            </w:r>
          </w:p>
        </w:tc>
        <w:tc>
          <w:tcPr>
            <w:tcW w:w="1701" w:type="dxa"/>
          </w:tcPr>
          <w:p w:rsidR="00C246F3" w:rsidRPr="00E626F7" w:rsidRDefault="00C246F3" w:rsidP="00C246F3">
            <w:pPr>
              <w:jc w:val="center"/>
              <w:rPr>
                <w:sz w:val="22"/>
                <w:szCs w:val="22"/>
              </w:rPr>
            </w:pPr>
            <w:r w:rsidRPr="00E626F7">
              <w:rPr>
                <w:sz w:val="22"/>
                <w:szCs w:val="22"/>
              </w:rPr>
              <w:t>Фактическое значение</w:t>
            </w:r>
          </w:p>
          <w:p w:rsidR="00C246F3" w:rsidRDefault="00C246F3" w:rsidP="00C246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январь-</w:t>
            </w:r>
            <w:r w:rsidR="00C1725A">
              <w:rPr>
                <w:b/>
                <w:sz w:val="22"/>
                <w:szCs w:val="22"/>
              </w:rPr>
              <w:t>декабрь</w:t>
            </w:r>
            <w:r w:rsidR="00426D3C">
              <w:rPr>
                <w:b/>
                <w:sz w:val="22"/>
                <w:szCs w:val="22"/>
              </w:rPr>
              <w:t xml:space="preserve"> 202</w:t>
            </w:r>
            <w:r w:rsidR="002F3643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года</w:t>
            </w:r>
          </w:p>
          <w:p w:rsidR="00C246F3" w:rsidRPr="00F97CE2" w:rsidRDefault="00426D3C" w:rsidP="000710D7">
            <w:pPr>
              <w:jc w:val="center"/>
              <w:rPr>
                <w:sz w:val="22"/>
                <w:szCs w:val="22"/>
              </w:rPr>
            </w:pPr>
            <w:r w:rsidRPr="00E626F7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по состоянию на 01.0</w:t>
            </w:r>
            <w:r w:rsidR="00C1725A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.202</w:t>
            </w:r>
            <w:r w:rsidR="002F3643">
              <w:rPr>
                <w:i/>
                <w:sz w:val="22"/>
                <w:szCs w:val="22"/>
              </w:rPr>
              <w:t>6</w:t>
            </w:r>
            <w:r w:rsidRPr="00E626F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C246F3" w:rsidRDefault="00C246F3" w:rsidP="005D0B1E">
            <w:pPr>
              <w:jc w:val="center"/>
              <w:rPr>
                <w:sz w:val="22"/>
                <w:szCs w:val="22"/>
              </w:rPr>
            </w:pPr>
          </w:p>
        </w:tc>
      </w:tr>
      <w:tr w:rsidR="00FD2906" w:rsidRPr="00F97CE2" w:rsidTr="00CD4E4F">
        <w:trPr>
          <w:trHeight w:val="475"/>
        </w:trPr>
        <w:tc>
          <w:tcPr>
            <w:tcW w:w="974" w:type="dxa"/>
          </w:tcPr>
          <w:p w:rsidR="00FD2906" w:rsidRPr="008C0775" w:rsidRDefault="00FD2906" w:rsidP="005D0B1E">
            <w:pPr>
              <w:jc w:val="center"/>
              <w:rPr>
                <w:b/>
                <w:sz w:val="22"/>
                <w:szCs w:val="22"/>
              </w:rPr>
            </w:pPr>
            <w:r w:rsidRPr="008C077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908" w:type="dxa"/>
            <w:gridSpan w:val="7"/>
          </w:tcPr>
          <w:p w:rsidR="00FD2906" w:rsidRPr="00F74408" w:rsidRDefault="00FD2906" w:rsidP="00B7414A">
            <w:pPr>
              <w:rPr>
                <w:b/>
                <w:sz w:val="22"/>
                <w:szCs w:val="22"/>
              </w:rPr>
            </w:pPr>
            <w:r w:rsidRPr="00F74408">
              <w:rPr>
                <w:b/>
                <w:sz w:val="22"/>
                <w:szCs w:val="22"/>
              </w:rPr>
              <w:t xml:space="preserve">Системные мероприятия по содействию развитию конкуренции в Городецком </w:t>
            </w:r>
            <w:r w:rsidR="00B7414A">
              <w:rPr>
                <w:b/>
                <w:sz w:val="22"/>
                <w:szCs w:val="22"/>
              </w:rPr>
              <w:t>муниципальном округе</w:t>
            </w:r>
          </w:p>
        </w:tc>
      </w:tr>
      <w:tr w:rsidR="00FD2906" w:rsidRPr="00F97CE2" w:rsidTr="00CD4E4F">
        <w:trPr>
          <w:trHeight w:val="412"/>
        </w:trPr>
        <w:tc>
          <w:tcPr>
            <w:tcW w:w="974" w:type="dxa"/>
          </w:tcPr>
          <w:p w:rsidR="00FD2906" w:rsidRPr="00D50441" w:rsidRDefault="00FD2906" w:rsidP="005D0B1E">
            <w:pPr>
              <w:jc w:val="center"/>
              <w:rPr>
                <w:b/>
                <w:sz w:val="22"/>
                <w:szCs w:val="22"/>
              </w:rPr>
            </w:pPr>
            <w:r w:rsidRPr="00D50441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14908" w:type="dxa"/>
            <w:gridSpan w:val="7"/>
            <w:shd w:val="clear" w:color="auto" w:fill="auto"/>
          </w:tcPr>
          <w:p w:rsidR="00FD2906" w:rsidRPr="00F97CE2" w:rsidRDefault="00FD2906" w:rsidP="005D0B1E">
            <w:pPr>
              <w:rPr>
                <w:sz w:val="22"/>
                <w:szCs w:val="22"/>
              </w:rPr>
            </w:pPr>
            <w:r w:rsidRPr="00F74408">
              <w:rPr>
                <w:b/>
                <w:bCs/>
                <w:color w:val="000000"/>
                <w:sz w:val="22"/>
              </w:rPr>
              <w:t>Развитие конкурентоспособности товаров, работ и услуг субъектов малого и среднего предпринимательств</w:t>
            </w:r>
            <w:r>
              <w:rPr>
                <w:b/>
                <w:bCs/>
                <w:color w:val="000000"/>
                <w:sz w:val="22"/>
              </w:rPr>
              <w:t>а</w:t>
            </w:r>
          </w:p>
        </w:tc>
      </w:tr>
      <w:tr w:rsidR="00FD2906" w:rsidRPr="00F97CE2" w:rsidTr="00CD4E4F">
        <w:trPr>
          <w:trHeight w:val="564"/>
        </w:trPr>
        <w:tc>
          <w:tcPr>
            <w:tcW w:w="974" w:type="dxa"/>
          </w:tcPr>
          <w:p w:rsidR="00FD2906" w:rsidRDefault="00FD2906" w:rsidP="005D0B1E">
            <w:pPr>
              <w:jc w:val="center"/>
              <w:rPr>
                <w:sz w:val="22"/>
                <w:szCs w:val="22"/>
              </w:rPr>
            </w:pPr>
            <w:r w:rsidRPr="00FB342E">
              <w:rPr>
                <w:sz w:val="22"/>
                <w:szCs w:val="22"/>
              </w:rPr>
              <w:t>1.1.1.</w:t>
            </w:r>
          </w:p>
          <w:p w:rsidR="00FD2906" w:rsidRDefault="00FD2906" w:rsidP="005D0B1E">
            <w:pPr>
              <w:jc w:val="center"/>
              <w:rPr>
                <w:sz w:val="22"/>
                <w:szCs w:val="22"/>
              </w:rPr>
            </w:pPr>
          </w:p>
          <w:p w:rsidR="00FD2906" w:rsidRPr="00F97CE2" w:rsidRDefault="00FD2906" w:rsidP="005D0B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9" w:type="dxa"/>
          </w:tcPr>
          <w:p w:rsidR="00FD2906" w:rsidRPr="00F97CE2" w:rsidRDefault="00B16DE9" w:rsidP="005D0B1E">
            <w:pPr>
              <w:jc w:val="both"/>
              <w:rPr>
                <w:sz w:val="22"/>
                <w:szCs w:val="22"/>
              </w:rPr>
            </w:pPr>
            <w:r w:rsidRPr="00C22D95">
              <w:rPr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2977" w:type="dxa"/>
          </w:tcPr>
          <w:p w:rsidR="00FD2906" w:rsidRPr="00CA42BB" w:rsidRDefault="005C38E6" w:rsidP="00390554">
            <w:pPr>
              <w:jc w:val="both"/>
              <w:rPr>
                <w:sz w:val="22"/>
                <w:szCs w:val="22"/>
              </w:rPr>
            </w:pPr>
            <w:r w:rsidRPr="00F40302">
              <w:rPr>
                <w:iCs/>
                <w:sz w:val="22"/>
                <w:szCs w:val="22"/>
              </w:rPr>
              <w:t>Организациями инфраструктуры поддержки малого и среднего предпринимательства Городецкого муниципального округа консультации предоставляются на постоянной основе</w:t>
            </w:r>
            <w:r w:rsidR="00FB342E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3260" w:type="dxa"/>
            <w:gridSpan w:val="2"/>
          </w:tcPr>
          <w:p w:rsidR="00FD2906" w:rsidRPr="00F97CE2" w:rsidRDefault="00B16DE9" w:rsidP="005D0B1E">
            <w:pPr>
              <w:jc w:val="both"/>
              <w:rPr>
                <w:i/>
                <w:sz w:val="22"/>
                <w:szCs w:val="22"/>
              </w:rPr>
            </w:pPr>
            <w:r w:rsidRPr="00C22D95">
              <w:rPr>
                <w:color w:val="000000"/>
                <w:sz w:val="22"/>
              </w:rPr>
              <w:t>Количество субъектов МСП, получивших комплекс услуг (в том числе финансовых услуг, консультационной и образовательной поддержки), ед.</w:t>
            </w:r>
          </w:p>
        </w:tc>
        <w:tc>
          <w:tcPr>
            <w:tcW w:w="1843" w:type="dxa"/>
          </w:tcPr>
          <w:p w:rsidR="00FD2906" w:rsidRDefault="002F3643" w:rsidP="007F5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  <w:p w:rsidR="00B16DE9" w:rsidRPr="00F97CE2" w:rsidRDefault="00B16DE9" w:rsidP="007F5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F6137" w:rsidRPr="00F97CE2" w:rsidRDefault="005C38E6" w:rsidP="007F5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</w:t>
            </w:r>
          </w:p>
        </w:tc>
        <w:tc>
          <w:tcPr>
            <w:tcW w:w="1843" w:type="dxa"/>
          </w:tcPr>
          <w:p w:rsidR="00FD2906" w:rsidRPr="00F97CE2" w:rsidRDefault="00AB652B" w:rsidP="00AB65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экономики, о</w:t>
            </w:r>
            <w:r w:rsidR="00FD2906">
              <w:rPr>
                <w:sz w:val="22"/>
                <w:szCs w:val="22"/>
              </w:rPr>
              <w:t>тдел поддержки предпринимательства и потребительского рынка</w:t>
            </w:r>
          </w:p>
        </w:tc>
      </w:tr>
      <w:tr w:rsidR="00F63D14" w:rsidRPr="00F97CE2" w:rsidTr="00CD4E4F">
        <w:trPr>
          <w:trHeight w:val="564"/>
        </w:trPr>
        <w:tc>
          <w:tcPr>
            <w:tcW w:w="974" w:type="dxa"/>
          </w:tcPr>
          <w:p w:rsidR="00F63D14" w:rsidRPr="00F97CE2" w:rsidRDefault="00F63D14" w:rsidP="005D0B1E">
            <w:pPr>
              <w:jc w:val="center"/>
              <w:rPr>
                <w:sz w:val="22"/>
                <w:szCs w:val="22"/>
              </w:rPr>
            </w:pPr>
            <w:r w:rsidRPr="00FB342E">
              <w:rPr>
                <w:sz w:val="22"/>
                <w:szCs w:val="22"/>
              </w:rPr>
              <w:t>1.1.2.</w:t>
            </w:r>
          </w:p>
        </w:tc>
        <w:tc>
          <w:tcPr>
            <w:tcW w:w="3279" w:type="dxa"/>
          </w:tcPr>
          <w:p w:rsidR="00F63D14" w:rsidRPr="009729AA" w:rsidRDefault="00F63D14" w:rsidP="00456E97">
            <w:pPr>
              <w:jc w:val="both"/>
              <w:rPr>
                <w:color w:val="000000"/>
                <w:sz w:val="22"/>
              </w:rPr>
            </w:pPr>
            <w:r w:rsidRPr="005303D1">
              <w:rPr>
                <w:sz w:val="22"/>
                <w:szCs w:val="22"/>
              </w:rPr>
              <w:t xml:space="preserve">Обеспечение реализации мероприятий, направленных на развитие малого предпринимательства на базе бизнес-инкубаторов Городецкого </w:t>
            </w:r>
            <w:r>
              <w:rPr>
                <w:sz w:val="22"/>
                <w:szCs w:val="22"/>
              </w:rPr>
              <w:t xml:space="preserve">муниципального округа </w:t>
            </w:r>
            <w:r w:rsidRPr="005303D1">
              <w:rPr>
                <w:sz w:val="22"/>
                <w:szCs w:val="22"/>
              </w:rPr>
              <w:t>и г. Заволжья</w:t>
            </w:r>
          </w:p>
        </w:tc>
        <w:tc>
          <w:tcPr>
            <w:tcW w:w="2977" w:type="dxa"/>
          </w:tcPr>
          <w:p w:rsidR="00D53C16" w:rsidRPr="001E7B48" w:rsidRDefault="00D53C16" w:rsidP="003976C9">
            <w:pPr>
              <w:jc w:val="both"/>
              <w:rPr>
                <w:sz w:val="22"/>
                <w:szCs w:val="22"/>
              </w:rPr>
            </w:pPr>
            <w:r w:rsidRPr="001E7B48">
              <w:rPr>
                <w:sz w:val="22"/>
                <w:szCs w:val="22"/>
              </w:rPr>
              <w:t xml:space="preserve">Поддержку субъектов малого предпринимательства оказали МБУ «Бизнес-инкубатор Городецкого муниципального округа» и МБУ «Заволжский </w:t>
            </w:r>
          </w:p>
          <w:p w:rsidR="00F63D14" w:rsidRPr="00F97CE2" w:rsidRDefault="00D53C16" w:rsidP="003976C9">
            <w:pPr>
              <w:jc w:val="both"/>
              <w:rPr>
                <w:sz w:val="22"/>
                <w:szCs w:val="22"/>
              </w:rPr>
            </w:pPr>
            <w:r w:rsidRPr="001E7B48">
              <w:rPr>
                <w:sz w:val="22"/>
                <w:szCs w:val="22"/>
              </w:rPr>
              <w:t>бизнес-инкубатор».</w:t>
            </w:r>
          </w:p>
        </w:tc>
        <w:tc>
          <w:tcPr>
            <w:tcW w:w="3260" w:type="dxa"/>
            <w:gridSpan w:val="2"/>
          </w:tcPr>
          <w:p w:rsidR="00F63D14" w:rsidRPr="00F97CE2" w:rsidRDefault="00F63D14" w:rsidP="002F3EBE">
            <w:pPr>
              <w:jc w:val="both"/>
              <w:rPr>
                <w:sz w:val="22"/>
                <w:szCs w:val="22"/>
              </w:rPr>
            </w:pPr>
            <w:r w:rsidRPr="005303D1">
              <w:rPr>
                <w:sz w:val="22"/>
                <w:szCs w:val="22"/>
              </w:rPr>
              <w:t>Число созданных субъектов малого предпринимательства, получивших поддержку бизнес-инкубаторов</w:t>
            </w:r>
            <w:r>
              <w:rPr>
                <w:sz w:val="22"/>
                <w:szCs w:val="22"/>
              </w:rPr>
              <w:t xml:space="preserve"> (нарастающим итогом, начиная с 2022 года)</w:t>
            </w:r>
            <w:r w:rsidRPr="005303D1">
              <w:rPr>
                <w:sz w:val="22"/>
                <w:szCs w:val="22"/>
              </w:rPr>
              <w:t>, ед.</w:t>
            </w:r>
          </w:p>
        </w:tc>
        <w:tc>
          <w:tcPr>
            <w:tcW w:w="1843" w:type="dxa"/>
          </w:tcPr>
          <w:p w:rsidR="00F63D14" w:rsidRPr="00EA720E" w:rsidRDefault="002F3643" w:rsidP="007F5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701" w:type="dxa"/>
          </w:tcPr>
          <w:p w:rsidR="00F63D14" w:rsidRPr="00F97CE2" w:rsidRDefault="00892DE4" w:rsidP="007F511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1843" w:type="dxa"/>
          </w:tcPr>
          <w:p w:rsidR="00F63D14" w:rsidRDefault="00AB652B" w:rsidP="005D0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экономики, отдел поддержки предпринимательства и потребительского рынка</w:t>
            </w:r>
          </w:p>
        </w:tc>
      </w:tr>
      <w:tr w:rsidR="00F63D14" w:rsidRPr="00F97CE2" w:rsidTr="00CD4E4F">
        <w:trPr>
          <w:trHeight w:val="564"/>
        </w:trPr>
        <w:tc>
          <w:tcPr>
            <w:tcW w:w="974" w:type="dxa"/>
          </w:tcPr>
          <w:p w:rsidR="00F63D14" w:rsidRPr="00D50441" w:rsidRDefault="00F63D14" w:rsidP="005D0B1E">
            <w:pPr>
              <w:jc w:val="center"/>
              <w:rPr>
                <w:b/>
                <w:sz w:val="22"/>
                <w:szCs w:val="22"/>
              </w:rPr>
            </w:pPr>
            <w:r w:rsidRPr="00D50441"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14908" w:type="dxa"/>
            <w:gridSpan w:val="7"/>
          </w:tcPr>
          <w:p w:rsidR="00F63D14" w:rsidRPr="00EA720E" w:rsidRDefault="00F63D14" w:rsidP="005D0B1E">
            <w:pPr>
              <w:rPr>
                <w:sz w:val="22"/>
                <w:szCs w:val="22"/>
              </w:rPr>
            </w:pPr>
            <w:r w:rsidRPr="00EA720E">
              <w:rPr>
                <w:b/>
                <w:bCs/>
                <w:color w:val="000000"/>
                <w:sz w:val="22"/>
              </w:rPr>
              <w:t xml:space="preserve"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 </w:t>
            </w:r>
          </w:p>
        </w:tc>
      </w:tr>
      <w:tr w:rsidR="00BB20ED" w:rsidRPr="00F97CE2" w:rsidTr="00CD4E4F">
        <w:trPr>
          <w:trHeight w:val="564"/>
        </w:trPr>
        <w:tc>
          <w:tcPr>
            <w:tcW w:w="974" w:type="dxa"/>
          </w:tcPr>
          <w:p w:rsidR="00BB20ED" w:rsidRDefault="00BB20ED" w:rsidP="00BB20ED">
            <w:pPr>
              <w:jc w:val="center"/>
              <w:rPr>
                <w:sz w:val="22"/>
                <w:szCs w:val="22"/>
              </w:rPr>
            </w:pPr>
            <w:r w:rsidRPr="00FB342E">
              <w:rPr>
                <w:sz w:val="22"/>
                <w:szCs w:val="22"/>
              </w:rPr>
              <w:t>1.2.1.</w:t>
            </w:r>
          </w:p>
          <w:p w:rsidR="00BB20ED" w:rsidRDefault="00BB20ED" w:rsidP="00BB20ED">
            <w:pPr>
              <w:jc w:val="center"/>
              <w:rPr>
                <w:sz w:val="22"/>
                <w:szCs w:val="22"/>
              </w:rPr>
            </w:pPr>
          </w:p>
          <w:p w:rsidR="00BB20ED" w:rsidRDefault="00BB20ED" w:rsidP="00BB20ED">
            <w:pPr>
              <w:jc w:val="center"/>
              <w:rPr>
                <w:sz w:val="22"/>
                <w:szCs w:val="22"/>
              </w:rPr>
            </w:pPr>
          </w:p>
          <w:p w:rsidR="00BB20ED" w:rsidRPr="00F97CE2" w:rsidRDefault="00BB20ED" w:rsidP="00BB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9" w:type="dxa"/>
          </w:tcPr>
          <w:p w:rsidR="00BB20ED" w:rsidRPr="00F97CE2" w:rsidRDefault="00BB20ED" w:rsidP="00BB20E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Оказание консультационной поддержки участникам закупки по вопросам, </w:t>
            </w:r>
            <w:r w:rsidRPr="000D654F">
              <w:rPr>
                <w:color w:val="000000"/>
                <w:sz w:val="22"/>
              </w:rPr>
              <w:t>связанным с формированием заявок, а также правовым сопровождением при</w:t>
            </w:r>
            <w:r>
              <w:rPr>
                <w:color w:val="000000"/>
                <w:sz w:val="22"/>
              </w:rPr>
              <w:t xml:space="preserve"> </w:t>
            </w:r>
            <w:r w:rsidRPr="000D654F">
              <w:rPr>
                <w:color w:val="000000"/>
                <w:sz w:val="22"/>
              </w:rPr>
              <w:lastRenderedPageBreak/>
              <w:t>проведении закупок</w:t>
            </w:r>
          </w:p>
        </w:tc>
        <w:tc>
          <w:tcPr>
            <w:tcW w:w="2977" w:type="dxa"/>
          </w:tcPr>
          <w:p w:rsidR="00BB20ED" w:rsidRPr="00F97CE2" w:rsidRDefault="00BB20ED" w:rsidP="00BB20ED">
            <w:pPr>
              <w:jc w:val="both"/>
              <w:rPr>
                <w:sz w:val="22"/>
                <w:szCs w:val="22"/>
              </w:rPr>
            </w:pPr>
            <w:r w:rsidRPr="00C50884">
              <w:rPr>
                <w:rStyle w:val="fontstyle01"/>
                <w:b w:val="0"/>
              </w:rPr>
              <w:lastRenderedPageBreak/>
              <w:t>Информация по</w:t>
            </w:r>
            <w:r>
              <w:rPr>
                <w:rStyle w:val="fontstyle01"/>
                <w:b w:val="0"/>
              </w:rPr>
              <w:t xml:space="preserve"> </w:t>
            </w:r>
            <w:r w:rsidRPr="00C50884">
              <w:rPr>
                <w:rStyle w:val="fontstyle01"/>
                <w:b w:val="0"/>
              </w:rPr>
              <w:t>вопросам, связанным с</w:t>
            </w:r>
            <w:r>
              <w:rPr>
                <w:rStyle w:val="fontstyle01"/>
                <w:b w:val="0"/>
              </w:rPr>
              <w:t xml:space="preserve"> </w:t>
            </w:r>
            <w:r w:rsidRPr="00C50884">
              <w:rPr>
                <w:rStyle w:val="fontstyle01"/>
                <w:b w:val="0"/>
              </w:rPr>
              <w:t>формированием заявок,</w:t>
            </w:r>
            <w:r>
              <w:rPr>
                <w:rStyle w:val="fontstyle01"/>
                <w:b w:val="0"/>
              </w:rPr>
              <w:t xml:space="preserve"> </w:t>
            </w:r>
            <w:r w:rsidRPr="00C50884">
              <w:rPr>
                <w:rStyle w:val="fontstyle01"/>
                <w:b w:val="0"/>
              </w:rPr>
              <w:t>правовым</w:t>
            </w:r>
            <w:r>
              <w:rPr>
                <w:rStyle w:val="fontstyle01"/>
                <w:b w:val="0"/>
              </w:rPr>
              <w:t xml:space="preserve"> </w:t>
            </w:r>
            <w:r w:rsidRPr="00C50884">
              <w:rPr>
                <w:rStyle w:val="fontstyle01"/>
                <w:b w:val="0"/>
              </w:rPr>
              <w:t>сопровождением при</w:t>
            </w:r>
            <w:r>
              <w:rPr>
                <w:rStyle w:val="fontstyle01"/>
                <w:b w:val="0"/>
              </w:rPr>
              <w:t xml:space="preserve"> </w:t>
            </w:r>
            <w:r w:rsidRPr="00C50884">
              <w:rPr>
                <w:rStyle w:val="fontstyle01"/>
                <w:b w:val="0"/>
              </w:rPr>
              <w:t>проведении закупок,</w:t>
            </w:r>
            <w:r>
              <w:rPr>
                <w:rStyle w:val="fontstyle01"/>
                <w:b w:val="0"/>
              </w:rPr>
              <w:t xml:space="preserve"> </w:t>
            </w:r>
            <w:r w:rsidRPr="00C50884">
              <w:rPr>
                <w:rStyle w:val="fontstyle01"/>
                <w:b w:val="0"/>
              </w:rPr>
              <w:lastRenderedPageBreak/>
              <w:t>изменениях</w:t>
            </w:r>
            <w:r>
              <w:rPr>
                <w:rStyle w:val="fontstyle01"/>
                <w:b w:val="0"/>
              </w:rPr>
              <w:t xml:space="preserve"> </w:t>
            </w:r>
            <w:r w:rsidRPr="00C50884">
              <w:rPr>
                <w:rStyle w:val="fontstyle01"/>
                <w:b w:val="0"/>
              </w:rPr>
              <w:t>законодательства о</w:t>
            </w:r>
            <w:r>
              <w:rPr>
                <w:rStyle w:val="fontstyle01"/>
                <w:b w:val="0"/>
              </w:rPr>
              <w:t xml:space="preserve"> </w:t>
            </w:r>
            <w:r w:rsidRPr="00C50884">
              <w:rPr>
                <w:rStyle w:val="fontstyle01"/>
                <w:b w:val="0"/>
              </w:rPr>
              <w:t>контрактной системе</w:t>
            </w:r>
            <w:r>
              <w:rPr>
                <w:rStyle w:val="fontstyle01"/>
                <w:b w:val="0"/>
              </w:rPr>
              <w:t xml:space="preserve"> </w:t>
            </w:r>
            <w:r w:rsidRPr="00C50884">
              <w:rPr>
                <w:rStyle w:val="fontstyle01"/>
                <w:b w:val="0"/>
              </w:rPr>
              <w:t>была доведена до</w:t>
            </w:r>
            <w:r>
              <w:rPr>
                <w:rStyle w:val="fontstyle01"/>
                <w:b w:val="0"/>
              </w:rPr>
              <w:t xml:space="preserve"> </w:t>
            </w:r>
            <w:r w:rsidRPr="00C50884">
              <w:rPr>
                <w:rStyle w:val="fontstyle01"/>
                <w:b w:val="0"/>
              </w:rPr>
              <w:t>муниципальных</w:t>
            </w:r>
            <w:r>
              <w:rPr>
                <w:rStyle w:val="fontstyle01"/>
                <w:b w:val="0"/>
              </w:rPr>
              <w:t xml:space="preserve"> </w:t>
            </w:r>
            <w:r w:rsidRPr="00C50884">
              <w:rPr>
                <w:rStyle w:val="fontstyle01"/>
                <w:b w:val="0"/>
              </w:rPr>
              <w:t>заказчиков Городецкого</w:t>
            </w:r>
            <w:r>
              <w:rPr>
                <w:rStyle w:val="fontstyle01"/>
                <w:b w:val="0"/>
              </w:rPr>
              <w:t xml:space="preserve"> муниципального </w:t>
            </w:r>
            <w:r w:rsidRPr="00C50884">
              <w:rPr>
                <w:rStyle w:val="fontstyle01"/>
                <w:b w:val="0"/>
              </w:rPr>
              <w:t>округа в рамках</w:t>
            </w:r>
            <w:r>
              <w:rPr>
                <w:rStyle w:val="fontstyle01"/>
                <w:b w:val="0"/>
              </w:rPr>
              <w:t xml:space="preserve"> проведенных </w:t>
            </w:r>
            <w:r w:rsidRPr="00C50884">
              <w:rPr>
                <w:rStyle w:val="fontstyle01"/>
                <w:b w:val="0"/>
              </w:rPr>
              <w:t>семинаров.</w:t>
            </w:r>
          </w:p>
        </w:tc>
        <w:tc>
          <w:tcPr>
            <w:tcW w:w="3260" w:type="dxa"/>
            <w:gridSpan w:val="2"/>
          </w:tcPr>
          <w:p w:rsidR="00BB20ED" w:rsidRDefault="00BB20ED" w:rsidP="00BB20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>
              <w:rPr>
                <w:rFonts w:eastAsia="Calibri"/>
                <w:sz w:val="22"/>
                <w:szCs w:val="22"/>
              </w:rPr>
              <w:t>оличество семинаров, круглых столов, рабочих совещаний (нарастающим итогом, начиная с 2022 года), ед.</w:t>
            </w:r>
          </w:p>
          <w:p w:rsidR="00BB20ED" w:rsidRPr="00F97CE2" w:rsidRDefault="00BB20ED" w:rsidP="00BB20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B20ED" w:rsidRPr="00EA720E" w:rsidRDefault="00BB20ED" w:rsidP="00BB2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:rsidR="00BB20ED" w:rsidRPr="00F97CE2" w:rsidRDefault="00BB20ED" w:rsidP="00BB2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BB20ED" w:rsidRPr="00F97CE2" w:rsidRDefault="00BB20ED" w:rsidP="00BB20ED">
            <w:pPr>
              <w:jc w:val="center"/>
              <w:rPr>
                <w:sz w:val="22"/>
                <w:szCs w:val="22"/>
              </w:rPr>
            </w:pPr>
            <w:r w:rsidRPr="00F97CE2">
              <w:rPr>
                <w:sz w:val="22"/>
                <w:szCs w:val="22"/>
              </w:rPr>
              <w:t xml:space="preserve">Управление </w:t>
            </w:r>
            <w:r>
              <w:rPr>
                <w:sz w:val="22"/>
                <w:szCs w:val="22"/>
              </w:rPr>
              <w:t>муниципального заказа</w:t>
            </w:r>
          </w:p>
        </w:tc>
      </w:tr>
      <w:tr w:rsidR="00BB20ED" w:rsidRPr="00F97CE2" w:rsidTr="00CD4E4F">
        <w:trPr>
          <w:trHeight w:val="564"/>
        </w:trPr>
        <w:tc>
          <w:tcPr>
            <w:tcW w:w="974" w:type="dxa"/>
          </w:tcPr>
          <w:p w:rsidR="00BB20ED" w:rsidRPr="00F97CE2" w:rsidRDefault="00BB20ED" w:rsidP="00BB20ED">
            <w:pPr>
              <w:jc w:val="center"/>
              <w:rPr>
                <w:sz w:val="22"/>
                <w:szCs w:val="22"/>
              </w:rPr>
            </w:pPr>
            <w:r w:rsidRPr="00FB342E">
              <w:rPr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3279" w:type="dxa"/>
          </w:tcPr>
          <w:p w:rsidR="00BB20ED" w:rsidRPr="007E5399" w:rsidRDefault="00BB20ED" w:rsidP="00BB2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</w:t>
            </w:r>
            <w:r w:rsidRPr="007E5399">
              <w:rPr>
                <w:sz w:val="22"/>
                <w:szCs w:val="22"/>
              </w:rPr>
              <w:t xml:space="preserve"> участия субъектов малого и среднего предпринимательства в закупках товаров, работ, услуг, проводимых с использованием конкурентных способов определения поставщиков (подрядчиков, исполнителей) в соответствии с Федеральным законом от 18 июля 2011 г. </w:t>
            </w:r>
            <w:r>
              <w:rPr>
                <w:sz w:val="22"/>
                <w:szCs w:val="22"/>
              </w:rPr>
              <w:br/>
              <w:t>№</w:t>
            </w:r>
            <w:r w:rsidRPr="007E5399">
              <w:rPr>
                <w:sz w:val="22"/>
                <w:szCs w:val="22"/>
              </w:rPr>
              <w:t xml:space="preserve"> 223-ФЗ </w:t>
            </w:r>
            <w:r>
              <w:rPr>
                <w:sz w:val="22"/>
                <w:szCs w:val="22"/>
              </w:rPr>
              <w:t>«</w:t>
            </w:r>
            <w:r w:rsidRPr="007E5399">
              <w:rPr>
                <w:sz w:val="22"/>
                <w:szCs w:val="22"/>
              </w:rPr>
              <w:t>О закупках товаров, работ, услуг отдельными видами юридических лиц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</w:tcPr>
          <w:p w:rsidR="00DD5DF6" w:rsidRPr="00091B71" w:rsidRDefault="00DD5DF6" w:rsidP="00DD5DF6">
            <w:pPr>
              <w:jc w:val="both"/>
              <w:rPr>
                <w:b/>
              </w:rPr>
            </w:pPr>
            <w:r>
              <w:rPr>
                <w:rStyle w:val="fontstyle01"/>
                <w:b w:val="0"/>
              </w:rPr>
              <w:t>В</w:t>
            </w:r>
            <w:r w:rsidRPr="00091B71">
              <w:rPr>
                <w:rStyle w:val="fontstyle01"/>
                <w:b w:val="0"/>
              </w:rPr>
              <w:t xml:space="preserve"> </w:t>
            </w:r>
            <w:r>
              <w:rPr>
                <w:rStyle w:val="fontstyle01"/>
                <w:b w:val="0"/>
              </w:rPr>
              <w:t xml:space="preserve">2025 году </w:t>
            </w:r>
            <w:r w:rsidRPr="00091B71">
              <w:rPr>
                <w:rStyle w:val="fontstyle01"/>
                <w:b w:val="0"/>
              </w:rPr>
              <w:t>объем закупок составил</w:t>
            </w:r>
            <w:r>
              <w:rPr>
                <w:rStyle w:val="fontstyle01"/>
                <w:b w:val="0"/>
              </w:rPr>
              <w:t xml:space="preserve"> 46,</w:t>
            </w:r>
            <w:r w:rsidR="00857C72">
              <w:rPr>
                <w:rStyle w:val="fontstyle01"/>
                <w:b w:val="0"/>
              </w:rPr>
              <w:t>1</w:t>
            </w:r>
            <w:r w:rsidRPr="00091B71">
              <w:rPr>
                <w:rStyle w:val="fontstyle01"/>
                <w:b w:val="0"/>
              </w:rPr>
              <w:t xml:space="preserve"> млн. руб., из них</w:t>
            </w:r>
            <w:r>
              <w:rPr>
                <w:rStyle w:val="fontstyle01"/>
                <w:b w:val="0"/>
              </w:rPr>
              <w:t xml:space="preserve"> </w:t>
            </w:r>
            <w:r w:rsidRPr="00091B71">
              <w:rPr>
                <w:rStyle w:val="fontstyle01"/>
                <w:b w:val="0"/>
              </w:rPr>
              <w:t>у</w:t>
            </w:r>
            <w:r>
              <w:rPr>
                <w:rStyle w:val="fontstyle01"/>
                <w:b w:val="0"/>
              </w:rPr>
              <w:t xml:space="preserve"> субъектов малого предпринимательства на 45</w:t>
            </w:r>
            <w:r w:rsidRPr="00FF34FE">
              <w:rPr>
                <w:rStyle w:val="fontstyle01"/>
                <w:b w:val="0"/>
              </w:rPr>
              <w:t>,</w:t>
            </w:r>
            <w:r w:rsidR="00857C72">
              <w:rPr>
                <w:rStyle w:val="fontstyle01"/>
                <w:b w:val="0"/>
              </w:rPr>
              <w:t>1</w:t>
            </w:r>
            <w:r>
              <w:rPr>
                <w:rStyle w:val="fontstyle01"/>
                <w:b w:val="0"/>
              </w:rPr>
              <w:t xml:space="preserve"> млн. руб.</w:t>
            </w:r>
          </w:p>
          <w:p w:rsidR="00BB20ED" w:rsidRPr="00100858" w:rsidRDefault="00BB20ED" w:rsidP="00BB20ED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2"/>
          </w:tcPr>
          <w:p w:rsidR="00BB20ED" w:rsidRPr="0076045F" w:rsidRDefault="00BB20ED" w:rsidP="00BB20ED">
            <w:pPr>
              <w:jc w:val="both"/>
              <w:rPr>
                <w:sz w:val="22"/>
                <w:szCs w:val="22"/>
              </w:rPr>
            </w:pPr>
            <w:r w:rsidRPr="0076045F">
              <w:rPr>
                <w:sz w:val="22"/>
                <w:szCs w:val="22"/>
              </w:rPr>
              <w:t xml:space="preserve">Доля закупок </w:t>
            </w:r>
            <w:r>
              <w:rPr>
                <w:sz w:val="22"/>
                <w:szCs w:val="22"/>
              </w:rPr>
              <w:t xml:space="preserve">заказчиков </w:t>
            </w:r>
            <w:r w:rsidRPr="0076045F">
              <w:rPr>
                <w:sz w:val="22"/>
                <w:szCs w:val="22"/>
              </w:rPr>
              <w:t>у субъектов малого и среднего предпринимательства в общем годовом стоимостном объеме закупок</w:t>
            </w:r>
            <w:r>
              <w:rPr>
                <w:sz w:val="22"/>
                <w:szCs w:val="22"/>
              </w:rPr>
              <w:t xml:space="preserve"> заказчиков</w:t>
            </w:r>
            <w:r w:rsidRPr="0076045F">
              <w:rPr>
                <w:sz w:val="22"/>
                <w:szCs w:val="22"/>
              </w:rPr>
              <w:t xml:space="preserve">, осуществляемых в соответствии с Федеральным законом от 18 июля 2011 г. </w:t>
            </w:r>
            <w:r>
              <w:rPr>
                <w:sz w:val="22"/>
                <w:szCs w:val="22"/>
              </w:rPr>
              <w:br/>
              <w:t>№</w:t>
            </w:r>
            <w:r w:rsidRPr="0076045F">
              <w:rPr>
                <w:sz w:val="22"/>
                <w:szCs w:val="22"/>
              </w:rPr>
              <w:t xml:space="preserve"> 223-ФЗ </w:t>
            </w:r>
            <w:r>
              <w:rPr>
                <w:sz w:val="22"/>
                <w:szCs w:val="22"/>
              </w:rPr>
              <w:t>«</w:t>
            </w:r>
            <w:r w:rsidRPr="0076045F">
              <w:rPr>
                <w:sz w:val="22"/>
                <w:szCs w:val="22"/>
              </w:rPr>
              <w:t>О закупках товаров, работ, услуг от</w:t>
            </w:r>
            <w:r>
              <w:rPr>
                <w:sz w:val="22"/>
                <w:szCs w:val="22"/>
              </w:rPr>
              <w:t>дельными видами юридических лиц» %</w:t>
            </w:r>
            <w:r w:rsidRPr="007604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BB20ED" w:rsidRPr="00EA720E" w:rsidRDefault="00BB20ED" w:rsidP="00BB2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60</w:t>
            </w:r>
          </w:p>
        </w:tc>
        <w:tc>
          <w:tcPr>
            <w:tcW w:w="1701" w:type="dxa"/>
          </w:tcPr>
          <w:p w:rsidR="00BB20ED" w:rsidRPr="0076045F" w:rsidRDefault="00DD5DF6" w:rsidP="00BB2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</w:tc>
        <w:tc>
          <w:tcPr>
            <w:tcW w:w="1843" w:type="dxa"/>
          </w:tcPr>
          <w:p w:rsidR="00BB20ED" w:rsidRPr="00F97CE2" w:rsidRDefault="00BB20ED" w:rsidP="00BB20ED">
            <w:pPr>
              <w:jc w:val="center"/>
              <w:rPr>
                <w:sz w:val="22"/>
                <w:szCs w:val="22"/>
              </w:rPr>
            </w:pPr>
            <w:r w:rsidRPr="00F97CE2">
              <w:rPr>
                <w:sz w:val="22"/>
                <w:szCs w:val="22"/>
              </w:rPr>
              <w:t xml:space="preserve">Управление </w:t>
            </w:r>
            <w:r>
              <w:rPr>
                <w:sz w:val="22"/>
                <w:szCs w:val="22"/>
              </w:rPr>
              <w:t>муниципального заказа</w:t>
            </w:r>
          </w:p>
        </w:tc>
      </w:tr>
      <w:tr w:rsidR="006B78D1" w:rsidRPr="00F97CE2" w:rsidTr="00CD4E4F">
        <w:trPr>
          <w:trHeight w:val="564"/>
        </w:trPr>
        <w:tc>
          <w:tcPr>
            <w:tcW w:w="974" w:type="dxa"/>
          </w:tcPr>
          <w:p w:rsidR="006B78D1" w:rsidRPr="00F97CE2" w:rsidRDefault="006B78D1" w:rsidP="006B78D1">
            <w:pPr>
              <w:jc w:val="center"/>
              <w:rPr>
                <w:sz w:val="22"/>
                <w:szCs w:val="22"/>
              </w:rPr>
            </w:pPr>
            <w:r w:rsidRPr="00FB342E">
              <w:rPr>
                <w:sz w:val="22"/>
                <w:szCs w:val="22"/>
              </w:rPr>
              <w:t>1.2.3.</w:t>
            </w:r>
          </w:p>
        </w:tc>
        <w:tc>
          <w:tcPr>
            <w:tcW w:w="3279" w:type="dxa"/>
          </w:tcPr>
          <w:p w:rsidR="006B78D1" w:rsidRDefault="006B78D1" w:rsidP="006B78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</w:t>
            </w:r>
            <w:r w:rsidRPr="00491EC9">
              <w:rPr>
                <w:sz w:val="22"/>
                <w:szCs w:val="22"/>
              </w:rPr>
              <w:t xml:space="preserve">участия субъектов малого предпринимательства в закупках в соответствии с Федеральным законом от 5 апреля 2013 г. </w:t>
            </w:r>
          </w:p>
          <w:p w:rsidR="006B78D1" w:rsidRPr="00491EC9" w:rsidRDefault="006B78D1" w:rsidP="006B78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491EC9">
              <w:rPr>
                <w:sz w:val="22"/>
                <w:szCs w:val="22"/>
              </w:rPr>
              <w:t xml:space="preserve"> 44-ФЗ </w:t>
            </w:r>
            <w:r>
              <w:rPr>
                <w:sz w:val="22"/>
                <w:szCs w:val="22"/>
              </w:rPr>
              <w:t>«</w:t>
            </w:r>
            <w:r w:rsidRPr="00491EC9">
              <w:rPr>
                <w:sz w:val="22"/>
                <w:szCs w:val="22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</w:tcPr>
          <w:p w:rsidR="006B78D1" w:rsidRPr="00D2746E" w:rsidRDefault="006B78D1" w:rsidP="00857C72">
            <w:pPr>
              <w:jc w:val="both"/>
              <w:rPr>
                <w:b/>
              </w:rPr>
            </w:pPr>
            <w:r>
              <w:rPr>
                <w:rStyle w:val="fontstyle01"/>
                <w:b w:val="0"/>
              </w:rPr>
              <w:t xml:space="preserve">В 2025 году </w:t>
            </w:r>
            <w:r w:rsidRPr="00D2746E">
              <w:rPr>
                <w:rStyle w:val="fontstyle01"/>
                <w:b w:val="0"/>
              </w:rPr>
              <w:t xml:space="preserve">объем закупок составил </w:t>
            </w:r>
            <w:r>
              <w:rPr>
                <w:rStyle w:val="fontstyle01"/>
                <w:b w:val="0"/>
              </w:rPr>
              <w:t>630</w:t>
            </w:r>
            <w:r w:rsidRPr="00D2746E">
              <w:rPr>
                <w:rStyle w:val="fontstyle01"/>
                <w:b w:val="0"/>
              </w:rPr>
              <w:t xml:space="preserve"> млн. руб. Закупки у </w:t>
            </w:r>
            <w:r>
              <w:rPr>
                <w:rStyle w:val="fontstyle01"/>
                <w:b w:val="0"/>
              </w:rPr>
              <w:t xml:space="preserve">субъектов малого предпринимательства </w:t>
            </w:r>
            <w:r w:rsidRPr="00D2746E">
              <w:rPr>
                <w:rStyle w:val="fontstyle01"/>
                <w:b w:val="0"/>
              </w:rPr>
              <w:t xml:space="preserve">– </w:t>
            </w:r>
            <w:r>
              <w:rPr>
                <w:rStyle w:val="fontstyle01"/>
                <w:b w:val="0"/>
              </w:rPr>
              <w:t>454</w:t>
            </w:r>
            <w:r w:rsidRPr="00D2746E">
              <w:rPr>
                <w:rStyle w:val="fontstyle01"/>
                <w:b w:val="0"/>
              </w:rPr>
              <w:t xml:space="preserve"> млн. руб</w:t>
            </w:r>
            <w:r>
              <w:rPr>
                <w:rStyle w:val="fontstyle01"/>
                <w:b w:val="0"/>
              </w:rPr>
              <w:t>.</w:t>
            </w:r>
          </w:p>
        </w:tc>
        <w:tc>
          <w:tcPr>
            <w:tcW w:w="3260" w:type="dxa"/>
            <w:gridSpan w:val="2"/>
          </w:tcPr>
          <w:p w:rsidR="006B78D1" w:rsidRPr="006502AA" w:rsidRDefault="006B78D1" w:rsidP="006B78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02AA">
              <w:rPr>
                <w:sz w:val="22"/>
                <w:szCs w:val="22"/>
              </w:rPr>
              <w:t xml:space="preserve">Доля закупок, участниками которых являются только субъекты малого предпринимательства и социально ориентированные некоммерческие организации, в соответствии с Федеральным законом от 5 апреля 2013 г. </w:t>
            </w:r>
          </w:p>
          <w:p w:rsidR="006B78D1" w:rsidRPr="00491EC9" w:rsidRDefault="006B78D1" w:rsidP="006B78D1">
            <w:pPr>
              <w:jc w:val="both"/>
            </w:pPr>
            <w:r w:rsidRPr="006502AA">
              <w:rPr>
                <w:sz w:val="22"/>
                <w:szCs w:val="22"/>
              </w:rPr>
              <w:t xml:space="preserve">№ 44-ФЗ </w:t>
            </w:r>
            <w:r>
              <w:rPr>
                <w:sz w:val="22"/>
                <w:szCs w:val="22"/>
              </w:rPr>
              <w:t>«</w:t>
            </w:r>
            <w:r w:rsidRPr="006502AA">
              <w:rPr>
                <w:sz w:val="22"/>
                <w:szCs w:val="22"/>
              </w:rPr>
              <w:t>О контрактной системе в сфере закупок товаров, работ, услуг для обеспечения госуд</w:t>
            </w:r>
            <w:r>
              <w:rPr>
                <w:sz w:val="22"/>
                <w:szCs w:val="22"/>
              </w:rPr>
              <w:t>арственных и муниципальных нужд»</w:t>
            </w:r>
            <w:r w:rsidRPr="006502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</w:tcPr>
          <w:p w:rsidR="006B78D1" w:rsidRPr="00EA720E" w:rsidRDefault="006B78D1" w:rsidP="006B7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</w:t>
            </w:r>
            <w:r w:rsidRPr="00231FC4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</w:tcPr>
          <w:p w:rsidR="006B78D1" w:rsidRPr="00F97CE2" w:rsidRDefault="006B78D1" w:rsidP="006B7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3" w:type="dxa"/>
          </w:tcPr>
          <w:p w:rsidR="006B78D1" w:rsidRPr="00F97CE2" w:rsidRDefault="006B78D1" w:rsidP="006B78D1">
            <w:pPr>
              <w:jc w:val="center"/>
              <w:rPr>
                <w:sz w:val="22"/>
                <w:szCs w:val="22"/>
              </w:rPr>
            </w:pPr>
            <w:r w:rsidRPr="00F97CE2">
              <w:rPr>
                <w:sz w:val="22"/>
                <w:szCs w:val="22"/>
              </w:rPr>
              <w:t xml:space="preserve">Управление </w:t>
            </w:r>
            <w:r>
              <w:rPr>
                <w:sz w:val="22"/>
                <w:szCs w:val="22"/>
              </w:rPr>
              <w:t>муниципального заказа</w:t>
            </w:r>
          </w:p>
        </w:tc>
      </w:tr>
      <w:tr w:rsidR="006B78D1" w:rsidRPr="00F97CE2" w:rsidTr="00CD4E4F">
        <w:trPr>
          <w:trHeight w:val="382"/>
        </w:trPr>
        <w:tc>
          <w:tcPr>
            <w:tcW w:w="974" w:type="dxa"/>
          </w:tcPr>
          <w:p w:rsidR="006B78D1" w:rsidRPr="009B7390" w:rsidRDefault="006B78D1" w:rsidP="006B78D1">
            <w:pPr>
              <w:jc w:val="center"/>
              <w:rPr>
                <w:b/>
                <w:sz w:val="22"/>
                <w:szCs w:val="22"/>
              </w:rPr>
            </w:pPr>
            <w:r w:rsidRPr="009B7390">
              <w:rPr>
                <w:b/>
                <w:sz w:val="22"/>
                <w:szCs w:val="22"/>
              </w:rPr>
              <w:t>1.3.</w:t>
            </w:r>
          </w:p>
        </w:tc>
        <w:tc>
          <w:tcPr>
            <w:tcW w:w="14908" w:type="dxa"/>
            <w:gridSpan w:val="7"/>
          </w:tcPr>
          <w:p w:rsidR="006B78D1" w:rsidRPr="00F97CE2" w:rsidRDefault="006B78D1" w:rsidP="006B78D1">
            <w:pPr>
              <w:rPr>
                <w:sz w:val="22"/>
                <w:szCs w:val="22"/>
              </w:rPr>
            </w:pPr>
            <w:r w:rsidRPr="009B7390">
              <w:rPr>
                <w:b/>
                <w:bCs/>
                <w:color w:val="000000"/>
                <w:sz w:val="22"/>
              </w:rPr>
              <w:t>Устранение избыточного муниципального регулирования, снижение административных барьеров</w:t>
            </w:r>
          </w:p>
        </w:tc>
      </w:tr>
      <w:tr w:rsidR="006B78D1" w:rsidRPr="00F97CE2" w:rsidTr="00CD4E4F">
        <w:trPr>
          <w:trHeight w:val="564"/>
        </w:trPr>
        <w:tc>
          <w:tcPr>
            <w:tcW w:w="974" w:type="dxa"/>
          </w:tcPr>
          <w:p w:rsidR="006B78D1" w:rsidRPr="00EA720E" w:rsidRDefault="006B78D1" w:rsidP="006B78D1">
            <w:pPr>
              <w:jc w:val="center"/>
              <w:rPr>
                <w:sz w:val="22"/>
                <w:szCs w:val="22"/>
              </w:rPr>
            </w:pPr>
            <w:r w:rsidRPr="00A66430">
              <w:rPr>
                <w:sz w:val="22"/>
                <w:szCs w:val="22"/>
              </w:rPr>
              <w:t>1.3.1.</w:t>
            </w:r>
          </w:p>
        </w:tc>
        <w:tc>
          <w:tcPr>
            <w:tcW w:w="3279" w:type="dxa"/>
          </w:tcPr>
          <w:p w:rsidR="006B78D1" w:rsidRPr="00EA720E" w:rsidRDefault="006B78D1" w:rsidP="006B78D1">
            <w:pPr>
              <w:jc w:val="both"/>
              <w:rPr>
                <w:sz w:val="22"/>
                <w:szCs w:val="22"/>
              </w:rPr>
            </w:pPr>
            <w:r w:rsidRPr="00691184">
              <w:rPr>
                <w:rStyle w:val="fontstyle01"/>
                <w:b w:val="0"/>
              </w:rPr>
              <w:t>Анализ практики реализации муниципальных функций и</w:t>
            </w:r>
            <w:r w:rsidRPr="00691184">
              <w:rPr>
                <w:color w:val="000000"/>
                <w:sz w:val="22"/>
                <w:szCs w:val="22"/>
              </w:rPr>
              <w:t xml:space="preserve"> </w:t>
            </w:r>
            <w:r w:rsidRPr="00691184">
              <w:rPr>
                <w:rStyle w:val="fontstyle01"/>
                <w:b w:val="0"/>
              </w:rPr>
              <w:t>услуг на предмет соответствия такой практики статьям 15 и 16 Федерального</w:t>
            </w:r>
            <w:r w:rsidRPr="00691184">
              <w:rPr>
                <w:color w:val="000000"/>
                <w:sz w:val="22"/>
                <w:szCs w:val="22"/>
              </w:rPr>
              <w:t xml:space="preserve"> </w:t>
            </w:r>
            <w:r w:rsidRPr="00691184">
              <w:rPr>
                <w:rStyle w:val="fontstyle01"/>
                <w:b w:val="0"/>
              </w:rPr>
              <w:t xml:space="preserve">закона от 26 июля 2016 г. № 135-ФЗ «О </w:t>
            </w:r>
            <w:r w:rsidRPr="00691184">
              <w:rPr>
                <w:rStyle w:val="fontstyle01"/>
                <w:b w:val="0"/>
              </w:rPr>
              <w:lastRenderedPageBreak/>
              <w:t>защите конкуренции»</w:t>
            </w:r>
          </w:p>
        </w:tc>
        <w:tc>
          <w:tcPr>
            <w:tcW w:w="2977" w:type="dxa"/>
          </w:tcPr>
          <w:p w:rsidR="006B78D1" w:rsidRPr="00EA720E" w:rsidRDefault="00D56E1B" w:rsidP="00D56E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2025 году нарушения Федерального закона от 26 июля 2016 года № 135-ФЗ «О защите конкуренции» (статьи 15 и 16) отсутствуют.</w:t>
            </w:r>
          </w:p>
        </w:tc>
        <w:tc>
          <w:tcPr>
            <w:tcW w:w="3260" w:type="dxa"/>
            <w:gridSpan w:val="2"/>
          </w:tcPr>
          <w:p w:rsidR="006B78D1" w:rsidRPr="00EA720E" w:rsidRDefault="006B78D1" w:rsidP="006B78D1">
            <w:pPr>
              <w:jc w:val="both"/>
              <w:rPr>
                <w:b/>
                <w:sz w:val="22"/>
                <w:szCs w:val="22"/>
              </w:rPr>
            </w:pPr>
            <w:r w:rsidRPr="00691184">
              <w:rPr>
                <w:rStyle w:val="fontstyle01"/>
                <w:b w:val="0"/>
              </w:rPr>
              <w:t>Анализ практики реализации муниципальных функций и</w:t>
            </w:r>
            <w:r w:rsidRPr="00691184">
              <w:rPr>
                <w:color w:val="000000"/>
                <w:sz w:val="22"/>
                <w:szCs w:val="22"/>
              </w:rPr>
              <w:t xml:space="preserve"> </w:t>
            </w:r>
            <w:r w:rsidRPr="00691184">
              <w:rPr>
                <w:rStyle w:val="fontstyle01"/>
                <w:b w:val="0"/>
              </w:rPr>
              <w:t>услуг на предмет соответствия такой практики статьям 15 и 16 Федерального</w:t>
            </w:r>
            <w:r w:rsidRPr="00691184">
              <w:rPr>
                <w:color w:val="000000"/>
                <w:sz w:val="22"/>
                <w:szCs w:val="22"/>
              </w:rPr>
              <w:t xml:space="preserve"> </w:t>
            </w:r>
            <w:r w:rsidRPr="00691184">
              <w:rPr>
                <w:rStyle w:val="fontstyle01"/>
                <w:b w:val="0"/>
              </w:rPr>
              <w:t xml:space="preserve">закона от 26 июля 2016 г. № 135-ФЗ «О </w:t>
            </w:r>
            <w:r w:rsidRPr="00691184">
              <w:rPr>
                <w:rStyle w:val="fontstyle01"/>
                <w:b w:val="0"/>
              </w:rPr>
              <w:lastRenderedPageBreak/>
              <w:t>защите конкуренции»</w:t>
            </w:r>
          </w:p>
        </w:tc>
        <w:tc>
          <w:tcPr>
            <w:tcW w:w="1843" w:type="dxa"/>
          </w:tcPr>
          <w:p w:rsidR="006B78D1" w:rsidRPr="00EA720E" w:rsidRDefault="006B78D1" w:rsidP="006B7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701" w:type="dxa"/>
          </w:tcPr>
          <w:p w:rsidR="006B78D1" w:rsidRPr="00F97CE2" w:rsidRDefault="00D56E1B" w:rsidP="006B7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6B78D1" w:rsidRDefault="006B78D1" w:rsidP="006B7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КУМИ,</w:t>
            </w:r>
          </w:p>
          <w:p w:rsidR="006B78D1" w:rsidRDefault="006B78D1" w:rsidP="006B7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91184">
              <w:rPr>
                <w:sz w:val="22"/>
                <w:szCs w:val="22"/>
              </w:rPr>
              <w:t>правление архитектуры и градостроительства</w:t>
            </w:r>
          </w:p>
          <w:p w:rsidR="006B78D1" w:rsidRDefault="006B78D1" w:rsidP="006B78D1">
            <w:pPr>
              <w:jc w:val="center"/>
              <w:rPr>
                <w:sz w:val="22"/>
                <w:szCs w:val="22"/>
              </w:rPr>
            </w:pPr>
          </w:p>
          <w:p w:rsidR="006B78D1" w:rsidRPr="00F97CE2" w:rsidRDefault="006B78D1" w:rsidP="006B78D1">
            <w:pPr>
              <w:jc w:val="center"/>
              <w:rPr>
                <w:sz w:val="22"/>
                <w:szCs w:val="22"/>
              </w:rPr>
            </w:pPr>
          </w:p>
        </w:tc>
      </w:tr>
      <w:tr w:rsidR="006B78D1" w:rsidRPr="00F97CE2" w:rsidTr="00CD4E4F">
        <w:trPr>
          <w:trHeight w:val="564"/>
        </w:trPr>
        <w:tc>
          <w:tcPr>
            <w:tcW w:w="974" w:type="dxa"/>
          </w:tcPr>
          <w:p w:rsidR="006B78D1" w:rsidRPr="00F97CE2" w:rsidRDefault="006B78D1" w:rsidP="006B78D1">
            <w:pPr>
              <w:jc w:val="center"/>
              <w:rPr>
                <w:sz w:val="22"/>
                <w:szCs w:val="22"/>
              </w:rPr>
            </w:pPr>
            <w:r w:rsidRPr="00A66430">
              <w:rPr>
                <w:sz w:val="22"/>
                <w:szCs w:val="22"/>
              </w:rPr>
              <w:lastRenderedPageBreak/>
              <w:t>1.3.2.</w:t>
            </w:r>
          </w:p>
        </w:tc>
        <w:tc>
          <w:tcPr>
            <w:tcW w:w="3279" w:type="dxa"/>
          </w:tcPr>
          <w:p w:rsidR="006B78D1" w:rsidRPr="00F97CE2" w:rsidRDefault="006B78D1" w:rsidP="006B78D1">
            <w:pPr>
              <w:jc w:val="both"/>
              <w:rPr>
                <w:sz w:val="22"/>
                <w:szCs w:val="22"/>
              </w:rPr>
            </w:pPr>
            <w:r w:rsidRPr="003A1E74">
              <w:rPr>
                <w:color w:val="000000"/>
                <w:sz w:val="22"/>
              </w:rPr>
              <w:t>Проведение анализа влияния проектов нормативных</w:t>
            </w:r>
            <w:r>
              <w:rPr>
                <w:color w:val="000000"/>
                <w:sz w:val="22"/>
              </w:rPr>
              <w:t xml:space="preserve"> </w:t>
            </w:r>
            <w:r w:rsidRPr="003A1E74">
              <w:rPr>
                <w:color w:val="000000"/>
                <w:sz w:val="22"/>
              </w:rPr>
              <w:t xml:space="preserve">правовых актов </w:t>
            </w:r>
            <w:r w:rsidRPr="00084683">
              <w:rPr>
                <w:color w:val="000000"/>
                <w:sz w:val="22"/>
              </w:rPr>
              <w:t xml:space="preserve">Городецкого </w:t>
            </w:r>
            <w:r>
              <w:rPr>
                <w:color w:val="000000"/>
                <w:sz w:val="22"/>
              </w:rPr>
              <w:t>муниципального округа</w:t>
            </w:r>
            <w:r w:rsidRPr="00084683">
              <w:rPr>
                <w:color w:val="000000"/>
                <w:sz w:val="22"/>
              </w:rPr>
              <w:t xml:space="preserve"> на состояние</w:t>
            </w:r>
            <w:r>
              <w:rPr>
                <w:color w:val="000000"/>
                <w:sz w:val="22"/>
              </w:rPr>
              <w:t xml:space="preserve"> </w:t>
            </w:r>
            <w:r w:rsidRPr="003A1E74">
              <w:rPr>
                <w:color w:val="000000"/>
                <w:sz w:val="22"/>
              </w:rPr>
              <w:t>конкуренции при осуществлении оценки регулирующего воздействия</w:t>
            </w:r>
            <w:r w:rsidRPr="00F97C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6B78D1" w:rsidRPr="00C62EF3" w:rsidRDefault="003976C9" w:rsidP="006B78D1">
            <w:pPr>
              <w:jc w:val="both"/>
              <w:rPr>
                <w:sz w:val="22"/>
                <w:szCs w:val="22"/>
              </w:rPr>
            </w:pPr>
            <w:r w:rsidRPr="00871EE1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5</w:t>
            </w:r>
            <w:r w:rsidRPr="00871EE1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од</w:t>
            </w:r>
            <w:r w:rsidRPr="00871EE1">
              <w:rPr>
                <w:sz w:val="22"/>
                <w:szCs w:val="22"/>
              </w:rPr>
              <w:t xml:space="preserve"> процедуру оценки регулирующего воздействия прошли </w:t>
            </w:r>
            <w:r>
              <w:rPr>
                <w:sz w:val="22"/>
                <w:szCs w:val="22"/>
              </w:rPr>
              <w:t>29</w:t>
            </w:r>
            <w:r w:rsidRPr="00871EE1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ов</w:t>
            </w:r>
            <w:r w:rsidRPr="00871EE1">
              <w:rPr>
                <w:sz w:val="22"/>
                <w:szCs w:val="22"/>
              </w:rPr>
              <w:t xml:space="preserve"> нормативн</w:t>
            </w:r>
            <w:r>
              <w:rPr>
                <w:sz w:val="22"/>
                <w:szCs w:val="22"/>
              </w:rPr>
              <w:t xml:space="preserve">ых </w:t>
            </w:r>
            <w:r w:rsidRPr="00871EE1">
              <w:rPr>
                <w:sz w:val="22"/>
                <w:szCs w:val="22"/>
              </w:rPr>
              <w:t>правовых актов</w:t>
            </w:r>
            <w:r>
              <w:rPr>
                <w:sz w:val="22"/>
                <w:szCs w:val="22"/>
              </w:rPr>
              <w:t xml:space="preserve">, </w:t>
            </w:r>
            <w:r w:rsidR="005E688E">
              <w:rPr>
                <w:sz w:val="22"/>
                <w:szCs w:val="22"/>
              </w:rPr>
              <w:t xml:space="preserve">процедуру </w:t>
            </w:r>
            <w:r>
              <w:rPr>
                <w:sz w:val="22"/>
                <w:szCs w:val="22"/>
              </w:rPr>
              <w:t xml:space="preserve">экспертизы – 4 </w:t>
            </w:r>
            <w:r w:rsidRPr="00871EE1">
              <w:rPr>
                <w:sz w:val="22"/>
                <w:szCs w:val="22"/>
              </w:rPr>
              <w:t>нормативн</w:t>
            </w:r>
            <w:r>
              <w:rPr>
                <w:sz w:val="22"/>
                <w:szCs w:val="22"/>
              </w:rPr>
              <w:t xml:space="preserve">ых </w:t>
            </w:r>
            <w:r w:rsidRPr="00871EE1">
              <w:rPr>
                <w:sz w:val="22"/>
                <w:szCs w:val="22"/>
              </w:rPr>
              <w:t>правовых акт</w:t>
            </w:r>
            <w:r>
              <w:rPr>
                <w:sz w:val="22"/>
                <w:szCs w:val="22"/>
              </w:rPr>
              <w:t>а.</w:t>
            </w:r>
          </w:p>
        </w:tc>
        <w:tc>
          <w:tcPr>
            <w:tcW w:w="3260" w:type="dxa"/>
            <w:gridSpan w:val="2"/>
          </w:tcPr>
          <w:p w:rsidR="006B78D1" w:rsidRPr="00F97CE2" w:rsidRDefault="006B78D1" w:rsidP="006B78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Доля нормативных правовых актов, в отношении которых проведен анализ влияния на состояние конкуренции, в общем числе нормативных правовых актов, прошедших процедуру оценки регулирующего воздействия, %</w:t>
            </w:r>
          </w:p>
        </w:tc>
        <w:tc>
          <w:tcPr>
            <w:tcW w:w="1843" w:type="dxa"/>
          </w:tcPr>
          <w:p w:rsidR="006B78D1" w:rsidRPr="00A70A8E" w:rsidRDefault="006B78D1" w:rsidP="006B7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6B78D1" w:rsidRPr="00BC469E" w:rsidRDefault="003976C9" w:rsidP="006B7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6B78D1" w:rsidRPr="00F97CE2" w:rsidRDefault="006B78D1" w:rsidP="006B7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экономики, отдел поддержки предпринимательства и потребительского рынка</w:t>
            </w:r>
          </w:p>
        </w:tc>
      </w:tr>
      <w:tr w:rsidR="006B78D1" w:rsidRPr="00F97CE2" w:rsidTr="00CD4E4F">
        <w:trPr>
          <w:trHeight w:val="564"/>
        </w:trPr>
        <w:tc>
          <w:tcPr>
            <w:tcW w:w="974" w:type="dxa"/>
          </w:tcPr>
          <w:p w:rsidR="006B78D1" w:rsidRPr="00D50441" w:rsidRDefault="006B78D1" w:rsidP="006B78D1">
            <w:pPr>
              <w:jc w:val="center"/>
              <w:rPr>
                <w:b/>
                <w:sz w:val="22"/>
                <w:szCs w:val="22"/>
              </w:rPr>
            </w:pPr>
            <w:r w:rsidRPr="00D50441">
              <w:rPr>
                <w:b/>
                <w:sz w:val="22"/>
                <w:szCs w:val="22"/>
              </w:rPr>
              <w:t>1.4.</w:t>
            </w:r>
          </w:p>
        </w:tc>
        <w:tc>
          <w:tcPr>
            <w:tcW w:w="14908" w:type="dxa"/>
            <w:gridSpan w:val="7"/>
          </w:tcPr>
          <w:p w:rsidR="006B78D1" w:rsidRPr="00671E66" w:rsidRDefault="006B78D1" w:rsidP="006B78D1">
            <w:pPr>
              <w:rPr>
                <w:b/>
                <w:sz w:val="22"/>
                <w:szCs w:val="22"/>
              </w:rPr>
            </w:pPr>
            <w:r w:rsidRPr="00671E66">
              <w:rPr>
                <w:b/>
                <w:sz w:val="22"/>
              </w:rPr>
              <w:t>Совершенствование процессов управления объектами муниципальной собственности, ограничение влияния муниципальных предприятий на конкуренцию</w:t>
            </w:r>
          </w:p>
        </w:tc>
      </w:tr>
      <w:tr w:rsidR="006B78D1" w:rsidRPr="00F97CE2" w:rsidTr="00CD4E4F">
        <w:trPr>
          <w:trHeight w:val="3254"/>
        </w:trPr>
        <w:tc>
          <w:tcPr>
            <w:tcW w:w="974" w:type="dxa"/>
          </w:tcPr>
          <w:p w:rsidR="006B78D1" w:rsidRPr="00F97CE2" w:rsidRDefault="006B78D1" w:rsidP="006B78D1">
            <w:pPr>
              <w:jc w:val="center"/>
              <w:rPr>
                <w:sz w:val="22"/>
                <w:szCs w:val="22"/>
              </w:rPr>
            </w:pPr>
            <w:r w:rsidRPr="00E51878">
              <w:rPr>
                <w:sz w:val="22"/>
                <w:szCs w:val="22"/>
              </w:rPr>
              <w:t>1.4.1.</w:t>
            </w:r>
          </w:p>
        </w:tc>
        <w:tc>
          <w:tcPr>
            <w:tcW w:w="3279" w:type="dxa"/>
          </w:tcPr>
          <w:p w:rsidR="006B78D1" w:rsidRPr="00603AA0" w:rsidRDefault="006B78D1" w:rsidP="006B78D1">
            <w:pPr>
              <w:jc w:val="both"/>
              <w:rPr>
                <w:sz w:val="22"/>
                <w:szCs w:val="22"/>
              </w:rPr>
            </w:pPr>
            <w:r w:rsidRPr="00603AA0">
              <w:rPr>
                <w:rStyle w:val="fontstyle01"/>
                <w:b w:val="0"/>
              </w:rPr>
              <w:t>Сокращение количества</w:t>
            </w:r>
            <w:r w:rsidRPr="00603AA0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03AA0">
              <w:rPr>
                <w:rStyle w:val="fontstyle01"/>
                <w:b w:val="0"/>
              </w:rPr>
              <w:t xml:space="preserve">муниципальных </w:t>
            </w:r>
            <w:r>
              <w:rPr>
                <w:rStyle w:val="fontstyle01"/>
                <w:b w:val="0"/>
              </w:rPr>
              <w:t>организаций с муниципальным участием</w:t>
            </w:r>
          </w:p>
        </w:tc>
        <w:tc>
          <w:tcPr>
            <w:tcW w:w="3119" w:type="dxa"/>
            <w:gridSpan w:val="2"/>
          </w:tcPr>
          <w:p w:rsidR="006B78D1" w:rsidRPr="003066F2" w:rsidRDefault="00C52C1A" w:rsidP="00C52C1A">
            <w:pPr>
              <w:jc w:val="both"/>
              <w:rPr>
                <w:b/>
                <w:sz w:val="22"/>
                <w:szCs w:val="22"/>
              </w:rPr>
            </w:pPr>
            <w:r w:rsidRPr="00DB61A7">
              <w:rPr>
                <w:iCs/>
                <w:sz w:val="22"/>
                <w:szCs w:val="22"/>
              </w:rPr>
              <w:t>В реестр муниципальной собственности Городецкого муниципального округа на 01.01.202</w:t>
            </w:r>
            <w:r>
              <w:rPr>
                <w:iCs/>
                <w:sz w:val="22"/>
                <w:szCs w:val="22"/>
              </w:rPr>
              <w:t>5</w:t>
            </w:r>
            <w:r w:rsidRPr="00DB61A7">
              <w:rPr>
                <w:iCs/>
                <w:sz w:val="22"/>
                <w:szCs w:val="22"/>
              </w:rPr>
              <w:t xml:space="preserve"> включено 1</w:t>
            </w:r>
            <w:r>
              <w:rPr>
                <w:iCs/>
                <w:sz w:val="22"/>
                <w:szCs w:val="22"/>
              </w:rPr>
              <w:t>11</w:t>
            </w:r>
            <w:r w:rsidRPr="00DB61A7">
              <w:rPr>
                <w:iCs/>
                <w:sz w:val="22"/>
                <w:szCs w:val="22"/>
              </w:rPr>
              <w:t xml:space="preserve"> организаци</w:t>
            </w:r>
            <w:r>
              <w:rPr>
                <w:iCs/>
                <w:sz w:val="22"/>
                <w:szCs w:val="22"/>
              </w:rPr>
              <w:t>й</w:t>
            </w:r>
            <w:r w:rsidRPr="00DB61A7">
              <w:rPr>
                <w:iCs/>
                <w:sz w:val="22"/>
                <w:szCs w:val="22"/>
              </w:rPr>
              <w:t>, доля участия муниципального образования в которых составляет 50 и более процентов. В течение 202</w:t>
            </w:r>
            <w:r>
              <w:rPr>
                <w:iCs/>
                <w:sz w:val="22"/>
                <w:szCs w:val="22"/>
              </w:rPr>
              <w:t>5</w:t>
            </w:r>
            <w:r w:rsidRPr="00DB61A7">
              <w:rPr>
                <w:iCs/>
                <w:sz w:val="22"/>
                <w:szCs w:val="22"/>
              </w:rPr>
              <w:t xml:space="preserve"> года проведена работа по сокращению числа организаций с муниципальным участием: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DB61A7">
              <w:rPr>
                <w:iCs/>
                <w:sz w:val="22"/>
                <w:szCs w:val="22"/>
              </w:rPr>
              <w:t xml:space="preserve">ликвидирован </w:t>
            </w:r>
            <w:r>
              <w:rPr>
                <w:iCs/>
                <w:sz w:val="22"/>
                <w:szCs w:val="22"/>
              </w:rPr>
              <w:t>1</w:t>
            </w:r>
            <w:r w:rsidRPr="00DB61A7">
              <w:rPr>
                <w:iCs/>
                <w:sz w:val="22"/>
                <w:szCs w:val="22"/>
              </w:rPr>
              <w:t xml:space="preserve"> хозяйствующи</w:t>
            </w:r>
            <w:r>
              <w:rPr>
                <w:iCs/>
                <w:sz w:val="22"/>
                <w:szCs w:val="22"/>
              </w:rPr>
              <w:t>й</w:t>
            </w:r>
            <w:r w:rsidRPr="00DB61A7">
              <w:rPr>
                <w:iCs/>
                <w:sz w:val="22"/>
                <w:szCs w:val="22"/>
              </w:rPr>
              <w:t xml:space="preserve"> субъект, реорганизовано путем присоединения </w:t>
            </w:r>
            <w:r>
              <w:rPr>
                <w:iCs/>
                <w:sz w:val="22"/>
                <w:szCs w:val="22"/>
              </w:rPr>
              <w:t>3</w:t>
            </w:r>
            <w:r w:rsidRPr="00DB61A7">
              <w:rPr>
                <w:iCs/>
                <w:sz w:val="22"/>
                <w:szCs w:val="22"/>
              </w:rPr>
              <w:t xml:space="preserve"> хозяйствующих субъект</w:t>
            </w:r>
            <w:r>
              <w:rPr>
                <w:iCs/>
                <w:sz w:val="22"/>
                <w:szCs w:val="22"/>
              </w:rPr>
              <w:t>а.</w:t>
            </w:r>
          </w:p>
        </w:tc>
        <w:tc>
          <w:tcPr>
            <w:tcW w:w="3118" w:type="dxa"/>
          </w:tcPr>
          <w:p w:rsidR="006B78D1" w:rsidRPr="00603AA0" w:rsidRDefault="006B78D1" w:rsidP="006B78D1">
            <w:pPr>
              <w:jc w:val="both"/>
              <w:rPr>
                <w:b/>
                <w:sz w:val="22"/>
                <w:szCs w:val="22"/>
              </w:rPr>
            </w:pPr>
            <w:r>
              <w:rPr>
                <w:rStyle w:val="fontstyle01"/>
                <w:b w:val="0"/>
              </w:rPr>
              <w:t xml:space="preserve">Муниципальная программа «Управление муниципальным имуществом и земельными ресурсами </w:t>
            </w:r>
            <w:r w:rsidRPr="006A7565">
              <w:rPr>
                <w:rStyle w:val="fontstyle01"/>
                <w:b w:val="0"/>
              </w:rPr>
              <w:t xml:space="preserve">Городецкого </w:t>
            </w:r>
            <w:r>
              <w:rPr>
                <w:rStyle w:val="fontstyle01"/>
                <w:b w:val="0"/>
              </w:rPr>
              <w:t>муниципального округа Нижегородской области»</w:t>
            </w:r>
          </w:p>
        </w:tc>
        <w:tc>
          <w:tcPr>
            <w:tcW w:w="1843" w:type="dxa"/>
          </w:tcPr>
          <w:p w:rsidR="006B78D1" w:rsidRPr="00F97CE2" w:rsidRDefault="006B78D1" w:rsidP="006B7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B78D1" w:rsidRPr="00A534D7" w:rsidRDefault="006B78D1" w:rsidP="006B7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B78D1" w:rsidRPr="008532AF" w:rsidRDefault="006B78D1" w:rsidP="006B7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КУМИ</w:t>
            </w:r>
          </w:p>
        </w:tc>
      </w:tr>
      <w:tr w:rsidR="006B78D1" w:rsidRPr="00F97CE2" w:rsidTr="00CD4E4F">
        <w:trPr>
          <w:trHeight w:val="564"/>
        </w:trPr>
        <w:tc>
          <w:tcPr>
            <w:tcW w:w="974" w:type="dxa"/>
          </w:tcPr>
          <w:p w:rsidR="006B78D1" w:rsidRPr="00F97CE2" w:rsidRDefault="006B78D1" w:rsidP="006B78D1">
            <w:pPr>
              <w:jc w:val="center"/>
              <w:rPr>
                <w:sz w:val="22"/>
                <w:szCs w:val="22"/>
              </w:rPr>
            </w:pPr>
            <w:r w:rsidRPr="00E51878">
              <w:rPr>
                <w:sz w:val="22"/>
                <w:szCs w:val="22"/>
              </w:rPr>
              <w:t>1.4.2.</w:t>
            </w:r>
          </w:p>
        </w:tc>
        <w:tc>
          <w:tcPr>
            <w:tcW w:w="3279" w:type="dxa"/>
          </w:tcPr>
          <w:p w:rsidR="006B78D1" w:rsidRPr="00191434" w:rsidRDefault="006B78D1" w:rsidP="006B78D1">
            <w:pPr>
              <w:jc w:val="both"/>
              <w:rPr>
                <w:b/>
                <w:sz w:val="22"/>
                <w:szCs w:val="22"/>
              </w:rPr>
            </w:pPr>
            <w:r w:rsidRPr="001539D1">
              <w:rPr>
                <w:sz w:val="22"/>
                <w:szCs w:val="22"/>
              </w:rPr>
              <w:t>Составление плана-графика полной инвентаризации муниципального имущества, в том числе закрепленного за предприятиями и учреждениями</w:t>
            </w:r>
          </w:p>
        </w:tc>
        <w:tc>
          <w:tcPr>
            <w:tcW w:w="3119" w:type="dxa"/>
            <w:gridSpan w:val="2"/>
          </w:tcPr>
          <w:p w:rsidR="006B78D1" w:rsidRPr="00E017A9" w:rsidRDefault="001A01A1" w:rsidP="001A01A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В</w:t>
            </w:r>
            <w:r w:rsidR="00197B29">
              <w:rPr>
                <w:sz w:val="22"/>
              </w:rPr>
              <w:t xml:space="preserve"> 2025 </w:t>
            </w:r>
            <w:r>
              <w:rPr>
                <w:sz w:val="22"/>
              </w:rPr>
              <w:t>году</w:t>
            </w:r>
            <w:r w:rsidR="00197B29">
              <w:rPr>
                <w:sz w:val="22"/>
              </w:rPr>
              <w:t xml:space="preserve"> был составлен график инвентаризации муниципального имущества, в том числе закрепленного за  </w:t>
            </w:r>
            <w:r>
              <w:rPr>
                <w:sz w:val="22"/>
              </w:rPr>
              <w:t xml:space="preserve">предприятиями и </w:t>
            </w:r>
            <w:r w:rsidR="00197B29">
              <w:rPr>
                <w:sz w:val="22"/>
              </w:rPr>
              <w:t>учреждениями</w:t>
            </w:r>
            <w:r w:rsidR="00E51878">
              <w:rPr>
                <w:sz w:val="22"/>
              </w:rPr>
              <w:t>.</w:t>
            </w:r>
          </w:p>
        </w:tc>
        <w:tc>
          <w:tcPr>
            <w:tcW w:w="3118" w:type="dxa"/>
            <w:vMerge w:val="restart"/>
          </w:tcPr>
          <w:p w:rsidR="006B78D1" w:rsidRPr="00923A9F" w:rsidRDefault="006B78D1" w:rsidP="006B78D1">
            <w:pPr>
              <w:jc w:val="both"/>
              <w:rPr>
                <w:rStyle w:val="fontstyle01"/>
              </w:rPr>
            </w:pPr>
            <w:r w:rsidRPr="003F3937">
              <w:rPr>
                <w:sz w:val="22"/>
                <w:szCs w:val="22"/>
              </w:rPr>
              <w:t>План-график инвентаризации</w:t>
            </w:r>
          </w:p>
          <w:p w:rsidR="006B78D1" w:rsidRPr="00923A9F" w:rsidRDefault="006B78D1" w:rsidP="006B78D1">
            <w:pPr>
              <w:jc w:val="both"/>
              <w:rPr>
                <w:rStyle w:val="fontstyle01"/>
              </w:rPr>
            </w:pPr>
          </w:p>
        </w:tc>
        <w:tc>
          <w:tcPr>
            <w:tcW w:w="1843" w:type="dxa"/>
            <w:vMerge w:val="restart"/>
          </w:tcPr>
          <w:p w:rsidR="006B78D1" w:rsidRPr="00A320C2" w:rsidRDefault="006B78D1" w:rsidP="006B7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vMerge w:val="restart"/>
          </w:tcPr>
          <w:p w:rsidR="006B78D1" w:rsidRPr="00A320C2" w:rsidRDefault="00197B29" w:rsidP="006B7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843" w:type="dxa"/>
          </w:tcPr>
          <w:p w:rsidR="006B78D1" w:rsidRPr="00F97CE2" w:rsidRDefault="006B78D1" w:rsidP="006B7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КУМИ</w:t>
            </w:r>
          </w:p>
        </w:tc>
      </w:tr>
      <w:tr w:rsidR="000C5D60" w:rsidRPr="00F97CE2" w:rsidTr="00CD4E4F">
        <w:trPr>
          <w:trHeight w:val="564"/>
        </w:trPr>
        <w:tc>
          <w:tcPr>
            <w:tcW w:w="974" w:type="dxa"/>
          </w:tcPr>
          <w:p w:rsidR="000C5D60" w:rsidRPr="00F97CE2" w:rsidRDefault="000C5D60" w:rsidP="000C5D60">
            <w:pPr>
              <w:jc w:val="center"/>
              <w:rPr>
                <w:sz w:val="22"/>
                <w:szCs w:val="22"/>
              </w:rPr>
            </w:pPr>
            <w:r w:rsidRPr="00E51878">
              <w:rPr>
                <w:sz w:val="22"/>
                <w:szCs w:val="22"/>
              </w:rPr>
              <w:t>1.4.3.</w:t>
            </w:r>
          </w:p>
        </w:tc>
        <w:tc>
          <w:tcPr>
            <w:tcW w:w="3279" w:type="dxa"/>
          </w:tcPr>
          <w:p w:rsidR="000C5D60" w:rsidRPr="003E2B70" w:rsidRDefault="000C5D60" w:rsidP="000C5D60">
            <w:pPr>
              <w:jc w:val="both"/>
              <w:rPr>
                <w:sz w:val="22"/>
                <w:szCs w:val="22"/>
              </w:rPr>
            </w:pPr>
            <w:r w:rsidRPr="003F3937">
              <w:rPr>
                <w:sz w:val="22"/>
                <w:szCs w:val="22"/>
              </w:rPr>
              <w:t xml:space="preserve">Проведение инвентаризации муниципального имущества, определение муниципального имущества, не соответствующего требованиям отнесения к категории </w:t>
            </w:r>
            <w:r w:rsidRPr="003F3937">
              <w:rPr>
                <w:sz w:val="22"/>
                <w:szCs w:val="22"/>
              </w:rPr>
              <w:lastRenderedPageBreak/>
              <w:t>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3119" w:type="dxa"/>
            <w:gridSpan w:val="2"/>
          </w:tcPr>
          <w:p w:rsidR="005F6649" w:rsidRDefault="000C5D60" w:rsidP="005F6649">
            <w:pPr>
              <w:snapToGrid w:val="0"/>
              <w:jc w:val="both"/>
              <w:rPr>
                <w:sz w:val="22"/>
                <w:szCs w:val="22"/>
              </w:rPr>
            </w:pPr>
            <w:r w:rsidRPr="00B054F5">
              <w:rPr>
                <w:sz w:val="22"/>
                <w:szCs w:val="22"/>
              </w:rPr>
              <w:lastRenderedPageBreak/>
              <w:t>За 2025</w:t>
            </w:r>
            <w:r w:rsidR="002B5630">
              <w:rPr>
                <w:sz w:val="22"/>
                <w:szCs w:val="22"/>
              </w:rPr>
              <w:t xml:space="preserve"> год</w:t>
            </w:r>
            <w:r w:rsidRPr="00B054F5">
              <w:rPr>
                <w:sz w:val="22"/>
                <w:szCs w:val="22"/>
              </w:rPr>
              <w:t xml:space="preserve"> осуществлено обследование 70 объектов недвижимого имущества, находящегося в оперативном управлении следующих учреждений: МБОУ </w:t>
            </w:r>
            <w:r w:rsidRPr="00B054F5">
              <w:rPr>
                <w:sz w:val="22"/>
                <w:szCs w:val="22"/>
              </w:rPr>
              <w:lastRenderedPageBreak/>
              <w:t>«Зарубинская ОШ», М</w:t>
            </w:r>
            <w:r w:rsidR="00AF2415">
              <w:rPr>
                <w:sz w:val="22"/>
                <w:szCs w:val="22"/>
              </w:rPr>
              <w:t>АО</w:t>
            </w:r>
            <w:r w:rsidR="005F6649">
              <w:rPr>
                <w:sz w:val="22"/>
                <w:szCs w:val="22"/>
              </w:rPr>
              <w:t xml:space="preserve"> </w:t>
            </w:r>
            <w:r w:rsidRPr="00B054F5">
              <w:rPr>
                <w:sz w:val="22"/>
                <w:szCs w:val="22"/>
              </w:rPr>
              <w:t>ДО «</w:t>
            </w:r>
            <w:r w:rsidR="00AF2415" w:rsidRPr="00AF2415">
              <w:rPr>
                <w:sz w:val="22"/>
                <w:szCs w:val="22"/>
              </w:rPr>
              <w:t>Детская школа искусств</w:t>
            </w:r>
            <w:r w:rsidR="00E753F6">
              <w:rPr>
                <w:sz w:val="22"/>
                <w:szCs w:val="22"/>
              </w:rPr>
              <w:t>»</w:t>
            </w:r>
            <w:r w:rsidR="00AF2415" w:rsidRPr="00AF2415">
              <w:rPr>
                <w:sz w:val="22"/>
                <w:szCs w:val="22"/>
              </w:rPr>
              <w:t xml:space="preserve"> </w:t>
            </w:r>
          </w:p>
          <w:p w:rsidR="000C5D60" w:rsidRPr="00B054F5" w:rsidRDefault="000C5D60" w:rsidP="005F6649">
            <w:pPr>
              <w:snapToGrid w:val="0"/>
              <w:jc w:val="both"/>
              <w:rPr>
                <w:sz w:val="22"/>
                <w:szCs w:val="22"/>
              </w:rPr>
            </w:pPr>
            <w:r w:rsidRPr="00B054F5">
              <w:rPr>
                <w:sz w:val="22"/>
                <w:szCs w:val="22"/>
              </w:rPr>
              <w:t xml:space="preserve">г.Заволжья, МБДОУ «Детский сад № 10», МБДОУ «Детский сад № 18», </w:t>
            </w:r>
            <w:r w:rsidR="005F6649" w:rsidRPr="00B054F5">
              <w:rPr>
                <w:sz w:val="22"/>
                <w:szCs w:val="22"/>
              </w:rPr>
              <w:t xml:space="preserve">МБДОУ «Детский сад № 52», </w:t>
            </w:r>
            <w:r w:rsidRPr="00B054F5">
              <w:rPr>
                <w:sz w:val="22"/>
                <w:szCs w:val="22"/>
              </w:rPr>
              <w:t>МБОУ</w:t>
            </w:r>
            <w:r w:rsidR="005F6649">
              <w:rPr>
                <w:sz w:val="22"/>
                <w:szCs w:val="22"/>
              </w:rPr>
              <w:t xml:space="preserve"> </w:t>
            </w:r>
            <w:r w:rsidRPr="00B054F5">
              <w:rPr>
                <w:sz w:val="22"/>
                <w:szCs w:val="22"/>
              </w:rPr>
              <w:t>ДО «Центр внешкольной работы «Ровесник», МБОУ ДО «Ц</w:t>
            </w:r>
            <w:r w:rsidR="00AF2415">
              <w:rPr>
                <w:sz w:val="22"/>
                <w:szCs w:val="22"/>
              </w:rPr>
              <w:t>ентр детского творчества</w:t>
            </w:r>
            <w:r w:rsidRPr="00B054F5">
              <w:rPr>
                <w:sz w:val="22"/>
                <w:szCs w:val="22"/>
              </w:rPr>
              <w:t>» г. Заволжь</w:t>
            </w:r>
            <w:r w:rsidR="00AF2415">
              <w:rPr>
                <w:sz w:val="22"/>
                <w:szCs w:val="22"/>
              </w:rPr>
              <w:t>е</w:t>
            </w:r>
            <w:r w:rsidRPr="00B054F5">
              <w:rPr>
                <w:sz w:val="22"/>
                <w:szCs w:val="22"/>
              </w:rPr>
              <w:t>, М</w:t>
            </w:r>
            <w:r w:rsidR="00AF2415">
              <w:rPr>
                <w:sz w:val="22"/>
                <w:szCs w:val="22"/>
              </w:rPr>
              <w:t>А</w:t>
            </w:r>
            <w:r w:rsidRPr="00B054F5">
              <w:rPr>
                <w:sz w:val="22"/>
                <w:szCs w:val="22"/>
              </w:rPr>
              <w:t>УК «</w:t>
            </w:r>
            <w:r w:rsidR="00AF2415">
              <w:rPr>
                <w:sz w:val="22"/>
                <w:szCs w:val="22"/>
              </w:rPr>
              <w:t>Досуговый центр</w:t>
            </w:r>
            <w:r w:rsidRPr="00B054F5">
              <w:rPr>
                <w:sz w:val="22"/>
                <w:szCs w:val="22"/>
              </w:rPr>
              <w:t xml:space="preserve"> Метеор», МБУК «</w:t>
            </w:r>
            <w:r w:rsidR="00E753F6" w:rsidRPr="00E753F6">
              <w:rPr>
                <w:sz w:val="22"/>
                <w:szCs w:val="22"/>
              </w:rPr>
              <w:t>Заволжская централизованная библиотечная система</w:t>
            </w:r>
            <w:r w:rsidRPr="00B054F5">
              <w:rPr>
                <w:sz w:val="22"/>
                <w:szCs w:val="22"/>
              </w:rPr>
              <w:t>», МБУ «</w:t>
            </w:r>
            <w:r w:rsidR="00E753F6" w:rsidRPr="00E753F6">
              <w:rPr>
                <w:sz w:val="22"/>
                <w:szCs w:val="22"/>
              </w:rPr>
              <w:t>Заволжский бизнес - инкубатор</w:t>
            </w:r>
            <w:r w:rsidRPr="00B054F5">
              <w:rPr>
                <w:sz w:val="22"/>
                <w:szCs w:val="22"/>
              </w:rPr>
              <w:t>»</w:t>
            </w:r>
            <w:r w:rsidR="005F6649">
              <w:rPr>
                <w:sz w:val="22"/>
                <w:szCs w:val="22"/>
              </w:rPr>
              <w:t xml:space="preserve">, </w:t>
            </w:r>
            <w:r w:rsidR="005F6649" w:rsidRPr="00B054F5">
              <w:rPr>
                <w:sz w:val="22"/>
                <w:szCs w:val="22"/>
              </w:rPr>
              <w:t>МБУ «Г</w:t>
            </w:r>
            <w:r w:rsidR="005F6649">
              <w:rPr>
                <w:sz w:val="22"/>
                <w:szCs w:val="22"/>
              </w:rPr>
              <w:t xml:space="preserve">ородецкий </w:t>
            </w:r>
            <w:r w:rsidR="005F6649" w:rsidRPr="00B054F5">
              <w:rPr>
                <w:sz w:val="22"/>
                <w:szCs w:val="22"/>
              </w:rPr>
              <w:t>ФОК», МКУ «Градоустройство»</w:t>
            </w:r>
            <w:r w:rsidR="005F6649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vMerge/>
          </w:tcPr>
          <w:p w:rsidR="000C5D60" w:rsidRPr="00130CF5" w:rsidRDefault="000C5D60" w:rsidP="000C5D6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C5D60" w:rsidRPr="00130CF5" w:rsidRDefault="000C5D60" w:rsidP="000C5D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5D60" w:rsidRPr="0064739E" w:rsidRDefault="000C5D60" w:rsidP="000C5D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C5D60" w:rsidRPr="0064739E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КУМИ</w:t>
            </w:r>
          </w:p>
        </w:tc>
      </w:tr>
      <w:tr w:rsidR="000C5D60" w:rsidRPr="00F97CE2" w:rsidTr="00CD4E4F">
        <w:trPr>
          <w:trHeight w:val="564"/>
        </w:trPr>
        <w:tc>
          <w:tcPr>
            <w:tcW w:w="974" w:type="dxa"/>
          </w:tcPr>
          <w:p w:rsidR="000C5D60" w:rsidRDefault="000C5D60" w:rsidP="000C5D60">
            <w:pPr>
              <w:jc w:val="center"/>
              <w:rPr>
                <w:sz w:val="22"/>
                <w:szCs w:val="22"/>
              </w:rPr>
            </w:pPr>
            <w:r w:rsidRPr="009C4084">
              <w:rPr>
                <w:sz w:val="22"/>
                <w:szCs w:val="22"/>
              </w:rPr>
              <w:lastRenderedPageBreak/>
              <w:t>1.4.4.</w:t>
            </w:r>
          </w:p>
        </w:tc>
        <w:tc>
          <w:tcPr>
            <w:tcW w:w="3279" w:type="dxa"/>
          </w:tcPr>
          <w:p w:rsidR="000C5D60" w:rsidRPr="00130CF5" w:rsidRDefault="000C5D60" w:rsidP="000C5D60">
            <w:pPr>
              <w:jc w:val="both"/>
              <w:rPr>
                <w:rStyle w:val="fontstyle01"/>
                <w:b w:val="0"/>
              </w:rPr>
            </w:pPr>
            <w:r w:rsidRPr="001B3680">
              <w:rPr>
                <w:sz w:val="22"/>
                <w:szCs w:val="22"/>
              </w:rPr>
              <w:t>Включение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в программу приватизации или план по перепрофилированию (изменению целевого назначения) муниципального имущества</w:t>
            </w:r>
          </w:p>
        </w:tc>
        <w:tc>
          <w:tcPr>
            <w:tcW w:w="3119" w:type="dxa"/>
            <w:gridSpan w:val="2"/>
          </w:tcPr>
          <w:p w:rsidR="000C5D60" w:rsidRPr="00927C48" w:rsidRDefault="000C5D60" w:rsidP="000C5D60">
            <w:pPr>
              <w:jc w:val="both"/>
              <w:rPr>
                <w:sz w:val="22"/>
                <w:szCs w:val="22"/>
              </w:rPr>
            </w:pPr>
            <w:r w:rsidRPr="00927C48">
              <w:rPr>
                <w:color w:val="000000"/>
                <w:sz w:val="22"/>
                <w:szCs w:val="22"/>
              </w:rPr>
              <w:t>Утвержден прогнозный план приватизации муниципального имущества Городецкого муниципального округа на 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27C48">
              <w:rPr>
                <w:color w:val="000000"/>
                <w:sz w:val="22"/>
                <w:szCs w:val="22"/>
              </w:rPr>
              <w:t xml:space="preserve"> год.</w:t>
            </w:r>
          </w:p>
        </w:tc>
        <w:tc>
          <w:tcPr>
            <w:tcW w:w="3118" w:type="dxa"/>
          </w:tcPr>
          <w:p w:rsidR="000C5D60" w:rsidRPr="0064739E" w:rsidRDefault="000C5D60" w:rsidP="000C5D60">
            <w:pPr>
              <w:jc w:val="both"/>
              <w:rPr>
                <w:rStyle w:val="fontstyle01"/>
                <w:b w:val="0"/>
              </w:rPr>
            </w:pPr>
            <w:r w:rsidRPr="00D10401">
              <w:rPr>
                <w:sz w:val="22"/>
                <w:szCs w:val="22"/>
              </w:rPr>
              <w:t>План приватизации и/или план</w:t>
            </w:r>
            <w:r>
              <w:rPr>
                <w:sz w:val="22"/>
                <w:szCs w:val="22"/>
              </w:rPr>
              <w:t xml:space="preserve"> </w:t>
            </w:r>
            <w:r w:rsidRPr="00D10401">
              <w:rPr>
                <w:sz w:val="22"/>
                <w:szCs w:val="22"/>
              </w:rPr>
              <w:t>по перепрофилированию (изменению целевого назначения) муниципального имущества</w:t>
            </w:r>
          </w:p>
        </w:tc>
        <w:tc>
          <w:tcPr>
            <w:tcW w:w="1843" w:type="dxa"/>
          </w:tcPr>
          <w:p w:rsidR="000C5D60" w:rsidRDefault="000C5D60" w:rsidP="000C5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</w:tcPr>
          <w:p w:rsidR="000C5D60" w:rsidRDefault="000C5D60" w:rsidP="000C5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843" w:type="dxa"/>
          </w:tcPr>
          <w:p w:rsidR="000C5D60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КУМИ</w:t>
            </w:r>
          </w:p>
        </w:tc>
      </w:tr>
      <w:tr w:rsidR="000C5D60" w:rsidRPr="00F97CE2" w:rsidTr="00CD4E4F">
        <w:trPr>
          <w:trHeight w:val="564"/>
        </w:trPr>
        <w:tc>
          <w:tcPr>
            <w:tcW w:w="974" w:type="dxa"/>
          </w:tcPr>
          <w:p w:rsidR="000C5D60" w:rsidRDefault="000C5D60" w:rsidP="000C5D60">
            <w:pPr>
              <w:jc w:val="center"/>
              <w:rPr>
                <w:sz w:val="22"/>
                <w:szCs w:val="22"/>
              </w:rPr>
            </w:pPr>
            <w:r w:rsidRPr="009C4084">
              <w:rPr>
                <w:sz w:val="22"/>
                <w:szCs w:val="22"/>
              </w:rPr>
              <w:t>1.4.5.</w:t>
            </w:r>
          </w:p>
        </w:tc>
        <w:tc>
          <w:tcPr>
            <w:tcW w:w="3279" w:type="dxa"/>
          </w:tcPr>
          <w:p w:rsidR="000C5D60" w:rsidRPr="00732F06" w:rsidRDefault="000C5D60" w:rsidP="000C5D60">
            <w:pPr>
              <w:jc w:val="both"/>
              <w:rPr>
                <w:rStyle w:val="fontstyle01"/>
                <w:b w:val="0"/>
              </w:rPr>
            </w:pPr>
            <w:r w:rsidRPr="00732F06">
              <w:rPr>
                <w:sz w:val="22"/>
                <w:szCs w:val="22"/>
              </w:rPr>
              <w:t xml:space="preserve"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целевого </w:t>
            </w:r>
            <w:r w:rsidRPr="00732F06">
              <w:rPr>
                <w:sz w:val="22"/>
                <w:szCs w:val="22"/>
              </w:rPr>
              <w:lastRenderedPageBreak/>
              <w:t>назначения) муниципального имущества</w:t>
            </w:r>
          </w:p>
        </w:tc>
        <w:tc>
          <w:tcPr>
            <w:tcW w:w="3119" w:type="dxa"/>
            <w:gridSpan w:val="2"/>
          </w:tcPr>
          <w:p w:rsidR="000C5D60" w:rsidRPr="00732F06" w:rsidRDefault="000C5D60" w:rsidP="000C5D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32F06">
              <w:rPr>
                <w:sz w:val="22"/>
                <w:szCs w:val="22"/>
              </w:rPr>
              <w:lastRenderedPageBreak/>
              <w:t>На постоянной основе проводятся торги по реализации муниципального имущества.</w:t>
            </w:r>
          </w:p>
          <w:p w:rsidR="000C5D60" w:rsidRPr="00732F06" w:rsidRDefault="000C5D60" w:rsidP="000C5D60">
            <w:pPr>
              <w:jc w:val="both"/>
              <w:rPr>
                <w:sz w:val="22"/>
                <w:szCs w:val="22"/>
              </w:rPr>
            </w:pPr>
            <w:r w:rsidRPr="00732F06">
              <w:rPr>
                <w:sz w:val="22"/>
                <w:szCs w:val="22"/>
              </w:rPr>
              <w:t xml:space="preserve">Электронные ссылки по которым в сети «Интернет» размещены утвержденные прогнозные планы приватизации муниципального имущества и отчет о выполнении </w:t>
            </w:r>
            <w:r w:rsidRPr="00732F06">
              <w:rPr>
                <w:sz w:val="22"/>
                <w:szCs w:val="22"/>
              </w:rPr>
              <w:lastRenderedPageBreak/>
              <w:t>прогнозного плана:</w:t>
            </w:r>
          </w:p>
          <w:p w:rsidR="000C5D60" w:rsidRPr="00732F06" w:rsidRDefault="000C5D60" w:rsidP="000C5D60">
            <w:pPr>
              <w:ind w:left="34" w:right="41"/>
              <w:jc w:val="both"/>
              <w:rPr>
                <w:sz w:val="22"/>
                <w:szCs w:val="22"/>
              </w:rPr>
            </w:pPr>
            <w:r w:rsidRPr="00732F06">
              <w:rPr>
                <w:iCs/>
                <w:sz w:val="22"/>
                <w:szCs w:val="22"/>
              </w:rPr>
              <w:t xml:space="preserve">1. На </w:t>
            </w:r>
            <w:r w:rsidRPr="00732F06">
              <w:rPr>
                <w:sz w:val="22"/>
                <w:szCs w:val="22"/>
              </w:rPr>
              <w:t>официальном сайте Российской Федерации  для размещения информации о торгах (ГИС Торги):</w:t>
            </w:r>
          </w:p>
          <w:p w:rsidR="000C5D60" w:rsidRPr="00732F06" w:rsidRDefault="00164CE9" w:rsidP="000C5D60">
            <w:pPr>
              <w:ind w:left="34" w:right="41"/>
              <w:jc w:val="both"/>
              <w:rPr>
                <w:sz w:val="22"/>
                <w:szCs w:val="22"/>
                <w:lang w:val="en-US"/>
              </w:rPr>
            </w:pPr>
            <w:hyperlink r:id="rId8" w:anchor="planInfoSection" w:history="1">
              <w:r w:rsidR="000C5D60" w:rsidRPr="00732F06">
                <w:rPr>
                  <w:rStyle w:val="a4"/>
                  <w:rFonts w:eastAsia="Calibri"/>
                  <w:sz w:val="22"/>
                  <w:szCs w:val="22"/>
                  <w:lang w:val="en-US"/>
                </w:rPr>
                <w:t>https://torgi.gov.ru/new/public/privatization-plans/view/69200ab9817a9427a44b4813/ (planInfo:info)#planInfoSection</w:t>
              </w:r>
            </w:hyperlink>
          </w:p>
          <w:p w:rsidR="000C5D60" w:rsidRPr="00732F06" w:rsidRDefault="00164CE9" w:rsidP="000C5D60">
            <w:pPr>
              <w:jc w:val="both"/>
              <w:rPr>
                <w:rStyle w:val="a4"/>
                <w:rFonts w:eastAsia="Calibri"/>
                <w:sz w:val="22"/>
                <w:szCs w:val="22"/>
                <w:lang w:val="en-US"/>
              </w:rPr>
            </w:pPr>
            <w:hyperlink r:id="rId9" w:history="1">
              <w:r w:rsidR="000C5D60" w:rsidRPr="00732F06">
                <w:rPr>
                  <w:rStyle w:val="a4"/>
                  <w:rFonts w:eastAsia="Calibri"/>
                  <w:sz w:val="22"/>
                  <w:szCs w:val="22"/>
                  <w:lang w:val="en-US"/>
                </w:rPr>
                <w:t>https://torgi.gov.ru/new/public/privatization-plans/reports/view/67bda6a93b4ab80532fbb627</w:t>
              </w:r>
            </w:hyperlink>
          </w:p>
          <w:p w:rsidR="000C5D60" w:rsidRPr="00732F06" w:rsidRDefault="000C5D60" w:rsidP="000C5D60">
            <w:pPr>
              <w:ind w:right="41"/>
              <w:jc w:val="both"/>
              <w:rPr>
                <w:sz w:val="22"/>
                <w:szCs w:val="22"/>
              </w:rPr>
            </w:pPr>
            <w:r w:rsidRPr="00732F06">
              <w:rPr>
                <w:sz w:val="22"/>
                <w:szCs w:val="22"/>
              </w:rPr>
              <w:t>2. На официальном сайте Городецкого муниципального округа:</w:t>
            </w:r>
          </w:p>
          <w:p w:rsidR="000C5D60" w:rsidRPr="00732F06" w:rsidRDefault="00164CE9" w:rsidP="000710D7">
            <w:pPr>
              <w:ind w:right="41"/>
              <w:jc w:val="both"/>
              <w:rPr>
                <w:i/>
                <w:iCs/>
                <w:color w:val="7030A0"/>
                <w:sz w:val="22"/>
                <w:szCs w:val="22"/>
                <w:highlight w:val="yellow"/>
              </w:rPr>
            </w:pPr>
            <w:hyperlink r:id="rId10" w:history="1">
              <w:r w:rsidR="000C5D60" w:rsidRPr="00732F06">
                <w:rPr>
                  <w:rStyle w:val="a4"/>
                  <w:rFonts w:eastAsia="Calibri"/>
                  <w:sz w:val="22"/>
                  <w:szCs w:val="22"/>
                </w:rPr>
                <w:t>https://gorodets.nobl.ru/documents/active/234494/</w:t>
              </w:r>
            </w:hyperlink>
            <w:r w:rsidR="009C4084" w:rsidRPr="00732F06">
              <w:rPr>
                <w:rStyle w:val="a4"/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0C5D60" w:rsidRPr="00732F06" w:rsidRDefault="000C5D60" w:rsidP="000C5D60">
            <w:pPr>
              <w:jc w:val="both"/>
              <w:rPr>
                <w:rStyle w:val="fontstyle01"/>
                <w:b w:val="0"/>
              </w:rPr>
            </w:pPr>
            <w:r w:rsidRPr="00732F06">
              <w:rPr>
                <w:sz w:val="22"/>
                <w:szCs w:val="22"/>
              </w:rPr>
              <w:lastRenderedPageBreak/>
              <w:t xml:space="preserve">Отчет об итогах исполнения плана приватизации, в 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</w:t>
            </w:r>
            <w:r w:rsidRPr="00732F06">
              <w:rPr>
                <w:sz w:val="22"/>
                <w:szCs w:val="22"/>
              </w:rPr>
              <w:lastRenderedPageBreak/>
              <w:t>Федерации от 26 декабря 2005 г. № 806</w:t>
            </w:r>
          </w:p>
        </w:tc>
        <w:tc>
          <w:tcPr>
            <w:tcW w:w="1843" w:type="dxa"/>
          </w:tcPr>
          <w:p w:rsidR="000C5D60" w:rsidRDefault="000C5D60" w:rsidP="000C5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да</w:t>
            </w:r>
          </w:p>
        </w:tc>
        <w:tc>
          <w:tcPr>
            <w:tcW w:w="1701" w:type="dxa"/>
          </w:tcPr>
          <w:p w:rsidR="000C5D60" w:rsidRDefault="000C5D60" w:rsidP="000C5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C5D60" w:rsidRDefault="000C5D60" w:rsidP="000C5D60">
            <w:pPr>
              <w:jc w:val="center"/>
              <w:rPr>
                <w:sz w:val="22"/>
                <w:szCs w:val="22"/>
              </w:rPr>
            </w:pPr>
            <w:r w:rsidRPr="00D8379D">
              <w:rPr>
                <w:sz w:val="22"/>
                <w:szCs w:val="22"/>
              </w:rPr>
              <w:t>КУМИ</w:t>
            </w:r>
          </w:p>
        </w:tc>
      </w:tr>
      <w:tr w:rsidR="000C5D60" w:rsidRPr="00F97CE2" w:rsidTr="00CD4E4F">
        <w:trPr>
          <w:trHeight w:val="564"/>
        </w:trPr>
        <w:tc>
          <w:tcPr>
            <w:tcW w:w="974" w:type="dxa"/>
          </w:tcPr>
          <w:p w:rsidR="000C5D60" w:rsidRDefault="000C5D60" w:rsidP="000C5D60">
            <w:pPr>
              <w:jc w:val="center"/>
              <w:rPr>
                <w:sz w:val="22"/>
                <w:szCs w:val="22"/>
              </w:rPr>
            </w:pPr>
            <w:r w:rsidRPr="009C4084">
              <w:rPr>
                <w:sz w:val="22"/>
                <w:szCs w:val="22"/>
              </w:rPr>
              <w:lastRenderedPageBreak/>
              <w:t>1.4.6.</w:t>
            </w:r>
          </w:p>
          <w:p w:rsidR="000C5D60" w:rsidRDefault="000C5D60" w:rsidP="000C5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9" w:type="dxa"/>
          </w:tcPr>
          <w:p w:rsidR="000C5D60" w:rsidRPr="00130CF5" w:rsidRDefault="000C5D60" w:rsidP="000C5D60">
            <w:pPr>
              <w:jc w:val="both"/>
              <w:rPr>
                <w:rStyle w:val="fontstyle01"/>
                <w:b w:val="0"/>
              </w:rPr>
            </w:pPr>
            <w:r w:rsidRPr="001B3680">
              <w:rPr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3119" w:type="dxa"/>
            <w:gridSpan w:val="2"/>
          </w:tcPr>
          <w:p w:rsidR="000C5D60" w:rsidRPr="00E626F7" w:rsidRDefault="000C5D60" w:rsidP="000C5D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1404">
              <w:rPr>
                <w:iCs/>
                <w:sz w:val="22"/>
              </w:rPr>
              <w:t>Муниципальное имущество муниципальными унитарными предприятиями с публичных торгов не реализовывалось.</w:t>
            </w:r>
          </w:p>
        </w:tc>
        <w:tc>
          <w:tcPr>
            <w:tcW w:w="3118" w:type="dxa"/>
          </w:tcPr>
          <w:p w:rsidR="000C5D60" w:rsidRPr="0064739E" w:rsidRDefault="000C5D60" w:rsidP="000C5D60">
            <w:pPr>
              <w:jc w:val="both"/>
              <w:rPr>
                <w:rStyle w:val="fontstyle01"/>
                <w:b w:val="0"/>
              </w:rPr>
            </w:pPr>
            <w:r w:rsidRPr="000E5E3C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843" w:type="dxa"/>
          </w:tcPr>
          <w:p w:rsidR="000C5D60" w:rsidRDefault="000C5D60" w:rsidP="000C5D60">
            <w:pPr>
              <w:jc w:val="center"/>
              <w:rPr>
                <w:color w:val="000000"/>
                <w:sz w:val="22"/>
                <w:szCs w:val="22"/>
              </w:rPr>
            </w:pPr>
            <w:r w:rsidRPr="00D87A97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701" w:type="dxa"/>
          </w:tcPr>
          <w:p w:rsidR="000C5D60" w:rsidRDefault="000C5D60" w:rsidP="000C5D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C5D60" w:rsidRDefault="000C5D60" w:rsidP="000C5D60">
            <w:pPr>
              <w:jc w:val="center"/>
              <w:rPr>
                <w:sz w:val="22"/>
                <w:szCs w:val="22"/>
              </w:rPr>
            </w:pPr>
            <w:r w:rsidRPr="00D8379D">
              <w:rPr>
                <w:sz w:val="22"/>
                <w:szCs w:val="22"/>
              </w:rPr>
              <w:t>КУМИ</w:t>
            </w:r>
          </w:p>
        </w:tc>
      </w:tr>
      <w:tr w:rsidR="000C5D60" w:rsidRPr="00F97CE2" w:rsidTr="00CD4E4F">
        <w:trPr>
          <w:trHeight w:val="467"/>
        </w:trPr>
        <w:tc>
          <w:tcPr>
            <w:tcW w:w="974" w:type="dxa"/>
          </w:tcPr>
          <w:p w:rsidR="000C5D60" w:rsidRPr="00D04F60" w:rsidRDefault="000C5D60" w:rsidP="000C5D60">
            <w:pPr>
              <w:jc w:val="center"/>
              <w:rPr>
                <w:b/>
                <w:sz w:val="22"/>
                <w:szCs w:val="22"/>
              </w:rPr>
            </w:pPr>
            <w:r w:rsidRPr="00D04F60">
              <w:rPr>
                <w:b/>
                <w:sz w:val="22"/>
                <w:szCs w:val="22"/>
              </w:rPr>
              <w:t>1.5.</w:t>
            </w:r>
          </w:p>
        </w:tc>
        <w:tc>
          <w:tcPr>
            <w:tcW w:w="14908" w:type="dxa"/>
            <w:gridSpan w:val="7"/>
          </w:tcPr>
          <w:p w:rsidR="000C5D60" w:rsidRPr="00D04F60" w:rsidRDefault="000C5D60" w:rsidP="000C5D60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D04F60">
              <w:rPr>
                <w:b/>
                <w:sz w:val="22"/>
                <w:szCs w:val="22"/>
              </w:rPr>
              <w:t>Создание условий для не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04F60">
              <w:rPr>
                <w:b/>
                <w:sz w:val="22"/>
                <w:szCs w:val="22"/>
              </w:rPr>
              <w:t>дискриминационного доступа хозяйствующих субъектов на товарные рынки</w:t>
            </w:r>
          </w:p>
        </w:tc>
      </w:tr>
      <w:tr w:rsidR="000C5D60" w:rsidRPr="00F97CE2" w:rsidTr="00CD4E4F">
        <w:trPr>
          <w:trHeight w:val="564"/>
        </w:trPr>
        <w:tc>
          <w:tcPr>
            <w:tcW w:w="974" w:type="dxa"/>
          </w:tcPr>
          <w:p w:rsidR="000C5D60" w:rsidRPr="00F97CE2" w:rsidRDefault="000C5D60" w:rsidP="000C5D60">
            <w:pPr>
              <w:jc w:val="center"/>
              <w:rPr>
                <w:sz w:val="22"/>
                <w:szCs w:val="22"/>
              </w:rPr>
            </w:pPr>
            <w:r w:rsidRPr="009C4084">
              <w:rPr>
                <w:sz w:val="22"/>
                <w:szCs w:val="22"/>
              </w:rPr>
              <w:t>1.5.1.</w:t>
            </w:r>
          </w:p>
        </w:tc>
        <w:tc>
          <w:tcPr>
            <w:tcW w:w="3279" w:type="dxa"/>
          </w:tcPr>
          <w:p w:rsidR="000C5D60" w:rsidRPr="00E707F3" w:rsidRDefault="000C5D60" w:rsidP="000C5D60">
            <w:pPr>
              <w:jc w:val="both"/>
              <w:rPr>
                <w:b/>
                <w:sz w:val="22"/>
                <w:szCs w:val="22"/>
              </w:rPr>
            </w:pPr>
            <w:r w:rsidRPr="00FA3E78">
              <w:rPr>
                <w:rStyle w:val="fontstyle01"/>
                <w:b w:val="0"/>
              </w:rPr>
              <w:t>Предоставление субъектам малого и среднего предпринимательства муниципальной финансовой поддержки на равных условиях</w:t>
            </w:r>
          </w:p>
        </w:tc>
        <w:tc>
          <w:tcPr>
            <w:tcW w:w="3119" w:type="dxa"/>
            <w:gridSpan w:val="2"/>
          </w:tcPr>
          <w:p w:rsidR="000C5D60" w:rsidRPr="00F97CE2" w:rsidRDefault="000C5D60" w:rsidP="000C5D60">
            <w:pPr>
              <w:jc w:val="both"/>
              <w:rPr>
                <w:sz w:val="22"/>
                <w:szCs w:val="22"/>
              </w:rPr>
            </w:pPr>
            <w:r w:rsidRPr="00B82412">
              <w:rPr>
                <w:sz w:val="22"/>
                <w:szCs w:val="22"/>
              </w:rPr>
              <w:t>Победителями конкурсных отборов на предоставление субсидий признаны 16 субъектов малого и среднего предпринимательства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0C5D60" w:rsidRPr="00E707F3" w:rsidRDefault="000C5D60" w:rsidP="000C5D60">
            <w:pPr>
              <w:jc w:val="both"/>
              <w:rPr>
                <w:sz w:val="22"/>
                <w:szCs w:val="22"/>
              </w:rPr>
            </w:pPr>
            <w:r w:rsidRPr="00865012">
              <w:rPr>
                <w:rStyle w:val="fontstyle01"/>
                <w:b w:val="0"/>
              </w:rPr>
              <w:t>Доля субъектов малого и среднего предпринимательства, получивших муниципальную финансовую поддержку на равных условиях</w:t>
            </w:r>
            <w:r>
              <w:rPr>
                <w:rStyle w:val="fontstyle01"/>
                <w:b w:val="0"/>
              </w:rPr>
              <w:t>, %</w:t>
            </w:r>
            <w:r w:rsidRPr="00865012">
              <w:rPr>
                <w:rStyle w:val="fontstyle01"/>
                <w:b w:val="0"/>
              </w:rPr>
              <w:t xml:space="preserve"> </w:t>
            </w:r>
          </w:p>
        </w:tc>
        <w:tc>
          <w:tcPr>
            <w:tcW w:w="1843" w:type="dxa"/>
          </w:tcPr>
          <w:p w:rsidR="000C5D60" w:rsidRPr="008E5143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0C5D60" w:rsidRPr="008E5143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0C5D60" w:rsidRPr="00F97CE2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экономики, отдел поддержки предпринимательства и потребительского рынка</w:t>
            </w:r>
          </w:p>
        </w:tc>
      </w:tr>
      <w:tr w:rsidR="000C5D60" w:rsidRPr="00F97CE2" w:rsidTr="00CD4E4F">
        <w:trPr>
          <w:trHeight w:val="419"/>
        </w:trPr>
        <w:tc>
          <w:tcPr>
            <w:tcW w:w="974" w:type="dxa"/>
          </w:tcPr>
          <w:p w:rsidR="000C5D60" w:rsidRPr="00106059" w:rsidRDefault="000C5D60" w:rsidP="000C5D60">
            <w:pPr>
              <w:jc w:val="center"/>
              <w:rPr>
                <w:b/>
                <w:sz w:val="22"/>
                <w:szCs w:val="22"/>
              </w:rPr>
            </w:pPr>
            <w:r w:rsidRPr="00106059">
              <w:rPr>
                <w:b/>
                <w:sz w:val="22"/>
                <w:szCs w:val="22"/>
              </w:rPr>
              <w:t>1.6.</w:t>
            </w:r>
          </w:p>
        </w:tc>
        <w:tc>
          <w:tcPr>
            <w:tcW w:w="14908" w:type="dxa"/>
            <w:gridSpan w:val="7"/>
          </w:tcPr>
          <w:p w:rsidR="000C5D60" w:rsidRPr="00106059" w:rsidRDefault="000C5D60" w:rsidP="000C5D60">
            <w:pPr>
              <w:jc w:val="both"/>
              <w:rPr>
                <w:rStyle w:val="fontstyle01"/>
              </w:rPr>
            </w:pPr>
            <w:r w:rsidRPr="00106059">
              <w:rPr>
                <w:rStyle w:val="fontstyle01"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</w:tc>
      </w:tr>
      <w:tr w:rsidR="000C5D60" w:rsidRPr="00F97CE2" w:rsidTr="00CD4E4F">
        <w:trPr>
          <w:trHeight w:val="564"/>
        </w:trPr>
        <w:tc>
          <w:tcPr>
            <w:tcW w:w="974" w:type="dxa"/>
          </w:tcPr>
          <w:p w:rsidR="000C5D60" w:rsidRPr="00F97CE2" w:rsidRDefault="000C5D60" w:rsidP="000C5D60">
            <w:pPr>
              <w:jc w:val="center"/>
              <w:rPr>
                <w:sz w:val="22"/>
                <w:szCs w:val="22"/>
              </w:rPr>
            </w:pPr>
            <w:r w:rsidRPr="009C4084">
              <w:rPr>
                <w:sz w:val="22"/>
                <w:szCs w:val="22"/>
              </w:rPr>
              <w:t>1.6.1.</w:t>
            </w:r>
          </w:p>
        </w:tc>
        <w:tc>
          <w:tcPr>
            <w:tcW w:w="3279" w:type="dxa"/>
          </w:tcPr>
          <w:p w:rsidR="000C5D60" w:rsidRPr="002D4F44" w:rsidRDefault="000C5D60" w:rsidP="000C5D60">
            <w:pPr>
              <w:jc w:val="both"/>
              <w:rPr>
                <w:sz w:val="22"/>
                <w:szCs w:val="22"/>
              </w:rPr>
            </w:pPr>
            <w:r w:rsidRPr="00247A15">
              <w:rPr>
                <w:rStyle w:val="fontstyle01"/>
                <w:b w:val="0"/>
              </w:rPr>
              <w:t>Анализ целевого использования муниципальных объектов</w:t>
            </w:r>
            <w:r w:rsidRPr="00247A15">
              <w:rPr>
                <w:color w:val="000000"/>
                <w:sz w:val="22"/>
                <w:szCs w:val="22"/>
              </w:rPr>
              <w:t xml:space="preserve"> </w:t>
            </w:r>
            <w:r w:rsidRPr="00247A15">
              <w:rPr>
                <w:rStyle w:val="fontstyle01"/>
                <w:b w:val="0"/>
              </w:rPr>
              <w:t>недвижимого имущества, выявление неиспользуемых</w:t>
            </w:r>
            <w:r w:rsidRPr="00247A15">
              <w:rPr>
                <w:color w:val="000000"/>
                <w:sz w:val="22"/>
                <w:szCs w:val="22"/>
              </w:rPr>
              <w:t xml:space="preserve"> </w:t>
            </w:r>
            <w:r w:rsidRPr="00247A15">
              <w:rPr>
                <w:rStyle w:val="fontstyle01"/>
                <w:b w:val="0"/>
              </w:rPr>
              <w:t xml:space="preserve">по </w:t>
            </w:r>
            <w:r w:rsidRPr="00247A15">
              <w:rPr>
                <w:rStyle w:val="fontstyle01"/>
                <w:b w:val="0"/>
              </w:rPr>
              <w:lastRenderedPageBreak/>
              <w:t>назначению объектов</w:t>
            </w:r>
            <w:r w:rsidRPr="00247A15">
              <w:rPr>
                <w:color w:val="000000"/>
                <w:sz w:val="22"/>
                <w:szCs w:val="22"/>
              </w:rPr>
              <w:t xml:space="preserve"> </w:t>
            </w:r>
            <w:r w:rsidRPr="00247A15">
              <w:rPr>
                <w:rStyle w:val="fontstyle01"/>
                <w:b w:val="0"/>
              </w:rPr>
              <w:t>социальной сферы, их передача немуниципальным организациям (с обязательством</w:t>
            </w:r>
            <w:r w:rsidRPr="00247A15">
              <w:rPr>
                <w:color w:val="000000"/>
                <w:sz w:val="22"/>
                <w:szCs w:val="22"/>
              </w:rPr>
              <w:t xml:space="preserve"> </w:t>
            </w:r>
            <w:r w:rsidRPr="00247A15">
              <w:rPr>
                <w:rStyle w:val="fontstyle01"/>
                <w:b w:val="0"/>
              </w:rPr>
              <w:t>сохранения целевого назначения и использования объекта недвижимого имущества в одной или нескольких из следующих сфер: дошкольное образование,</w:t>
            </w:r>
            <w:r w:rsidRPr="00247A15">
              <w:rPr>
                <w:color w:val="000000"/>
                <w:sz w:val="22"/>
                <w:szCs w:val="22"/>
              </w:rPr>
              <w:t xml:space="preserve"> </w:t>
            </w:r>
            <w:r w:rsidRPr="00247A15">
              <w:rPr>
                <w:rStyle w:val="fontstyle01"/>
                <w:b w:val="0"/>
              </w:rPr>
              <w:t>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3119" w:type="dxa"/>
            <w:gridSpan w:val="2"/>
          </w:tcPr>
          <w:p w:rsidR="000C5D60" w:rsidRPr="0013128B" w:rsidRDefault="000C5D60" w:rsidP="000E7CF5">
            <w:pPr>
              <w:jc w:val="both"/>
              <w:rPr>
                <w:b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В</w:t>
            </w:r>
            <w:r w:rsidRPr="00AE1404">
              <w:rPr>
                <w:iCs/>
                <w:sz w:val="22"/>
                <w:szCs w:val="22"/>
              </w:rPr>
              <w:t xml:space="preserve"> 2025 год</w:t>
            </w:r>
            <w:r>
              <w:rPr>
                <w:iCs/>
                <w:sz w:val="22"/>
                <w:szCs w:val="22"/>
              </w:rPr>
              <w:t>у проведено</w:t>
            </w:r>
            <w:r w:rsidRPr="00AE1404">
              <w:rPr>
                <w:iCs/>
                <w:sz w:val="22"/>
                <w:szCs w:val="22"/>
              </w:rPr>
              <w:t xml:space="preserve"> обследование </w:t>
            </w:r>
            <w:r w:rsidR="000E7CF5">
              <w:rPr>
                <w:iCs/>
                <w:sz w:val="22"/>
                <w:szCs w:val="22"/>
              </w:rPr>
              <w:t>70</w:t>
            </w:r>
            <w:r w:rsidRPr="00AE1404">
              <w:rPr>
                <w:iCs/>
                <w:sz w:val="22"/>
                <w:szCs w:val="22"/>
              </w:rPr>
              <w:t xml:space="preserve"> объектов недвижимого имущества Городецкого муниципального </w:t>
            </w:r>
            <w:r w:rsidRPr="00AE1404">
              <w:rPr>
                <w:iCs/>
                <w:sz w:val="22"/>
                <w:szCs w:val="22"/>
              </w:rPr>
              <w:lastRenderedPageBreak/>
              <w:t xml:space="preserve">округа </w:t>
            </w:r>
            <w:r>
              <w:rPr>
                <w:iCs/>
                <w:sz w:val="22"/>
                <w:szCs w:val="22"/>
              </w:rPr>
              <w:t>в</w:t>
            </w:r>
            <w:r w:rsidRPr="00AE1404">
              <w:rPr>
                <w:iCs/>
                <w:sz w:val="22"/>
                <w:szCs w:val="22"/>
              </w:rPr>
              <w:t xml:space="preserve"> 12 муниципальных организаци</w:t>
            </w:r>
            <w:r>
              <w:rPr>
                <w:iCs/>
                <w:sz w:val="22"/>
                <w:szCs w:val="22"/>
              </w:rPr>
              <w:t xml:space="preserve">ях. </w:t>
            </w:r>
            <w:r w:rsidRPr="00447542">
              <w:rPr>
                <w:color w:val="000000"/>
                <w:sz w:val="22"/>
              </w:rPr>
              <w:t>Объекты муниципального недвижимого имущества социальной сферы используются по назначению.</w:t>
            </w:r>
          </w:p>
        </w:tc>
        <w:tc>
          <w:tcPr>
            <w:tcW w:w="3118" w:type="dxa"/>
          </w:tcPr>
          <w:p w:rsidR="000C5D60" w:rsidRPr="00F8574B" w:rsidRDefault="000C5D60" w:rsidP="000C5D60">
            <w:pPr>
              <w:jc w:val="both"/>
              <w:rPr>
                <w:sz w:val="22"/>
                <w:szCs w:val="22"/>
              </w:rPr>
            </w:pPr>
            <w:r w:rsidRPr="00F8574B">
              <w:rPr>
                <w:rStyle w:val="fontstyle01"/>
                <w:b w:val="0"/>
              </w:rPr>
              <w:lastRenderedPageBreak/>
              <w:t>Доля муниципальных объектов недвижимого имущества, используемых по назначению</w:t>
            </w:r>
            <w:r>
              <w:rPr>
                <w:rStyle w:val="fontstyle01"/>
                <w:b w:val="0"/>
              </w:rPr>
              <w:t>, %</w:t>
            </w:r>
            <w:r w:rsidRPr="00F8574B">
              <w:rPr>
                <w:rStyle w:val="fontstyle01"/>
                <w:b w:val="0"/>
              </w:rPr>
              <w:t xml:space="preserve"> </w:t>
            </w:r>
          </w:p>
        </w:tc>
        <w:tc>
          <w:tcPr>
            <w:tcW w:w="1843" w:type="dxa"/>
          </w:tcPr>
          <w:p w:rsidR="000C5D60" w:rsidRPr="00F97CE2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0C5D60" w:rsidRPr="00D36E8D" w:rsidRDefault="000C5D60" w:rsidP="000C5D60">
            <w:pPr>
              <w:jc w:val="center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100</w:t>
            </w:r>
          </w:p>
        </w:tc>
        <w:tc>
          <w:tcPr>
            <w:tcW w:w="1843" w:type="dxa"/>
          </w:tcPr>
          <w:p w:rsidR="000C5D60" w:rsidRPr="00F8574B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КУМИ</w:t>
            </w:r>
          </w:p>
        </w:tc>
      </w:tr>
      <w:tr w:rsidR="000C5D60" w:rsidRPr="00F97CE2" w:rsidTr="00CD4E4F">
        <w:trPr>
          <w:trHeight w:val="487"/>
        </w:trPr>
        <w:tc>
          <w:tcPr>
            <w:tcW w:w="974" w:type="dxa"/>
          </w:tcPr>
          <w:p w:rsidR="000C5D60" w:rsidRPr="00070F5F" w:rsidRDefault="000C5D60" w:rsidP="000C5D60">
            <w:pPr>
              <w:jc w:val="center"/>
              <w:rPr>
                <w:b/>
                <w:sz w:val="22"/>
                <w:szCs w:val="22"/>
              </w:rPr>
            </w:pPr>
            <w:r w:rsidRPr="00070F5F">
              <w:rPr>
                <w:b/>
                <w:sz w:val="22"/>
                <w:szCs w:val="22"/>
              </w:rPr>
              <w:lastRenderedPageBreak/>
              <w:t>1.</w:t>
            </w:r>
            <w:r>
              <w:rPr>
                <w:b/>
                <w:sz w:val="22"/>
                <w:szCs w:val="22"/>
              </w:rPr>
              <w:t>7</w:t>
            </w:r>
            <w:r w:rsidRPr="00070F5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908" w:type="dxa"/>
            <w:gridSpan w:val="7"/>
          </w:tcPr>
          <w:p w:rsidR="000C5D60" w:rsidRPr="00D04F60" w:rsidRDefault="000C5D60" w:rsidP="000C5D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4F60">
              <w:rPr>
                <w:rFonts w:ascii="Times New Roman" w:hAnsi="Times New Roman" w:cs="Times New Roman"/>
                <w:b/>
                <w:sz w:val="22"/>
                <w:szCs w:val="22"/>
              </w:rPr>
              <w:t>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F97CE2" w:rsidRDefault="000C5D60" w:rsidP="000C5D60">
            <w:pPr>
              <w:jc w:val="center"/>
              <w:rPr>
                <w:sz w:val="22"/>
                <w:szCs w:val="22"/>
              </w:rPr>
            </w:pPr>
            <w:r w:rsidRPr="009C4084">
              <w:rPr>
                <w:sz w:val="22"/>
                <w:szCs w:val="22"/>
              </w:rPr>
              <w:t>1.7.1.</w:t>
            </w:r>
          </w:p>
        </w:tc>
        <w:tc>
          <w:tcPr>
            <w:tcW w:w="3279" w:type="dxa"/>
          </w:tcPr>
          <w:p w:rsidR="000C5D60" w:rsidRPr="00FB5B02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 w:rsidRPr="00FB5B02">
              <w:rPr>
                <w:sz w:val="22"/>
                <w:szCs w:val="22"/>
              </w:rPr>
              <w:t xml:space="preserve">Организация совещаний, круглых столов, конференций (форумов), единых информационных дней, пресс-конференций по вопросам развития предпринимательства (ведение диалога органов </w:t>
            </w:r>
            <w:r>
              <w:rPr>
                <w:sz w:val="22"/>
                <w:szCs w:val="22"/>
              </w:rPr>
              <w:t xml:space="preserve">местного самоуправления </w:t>
            </w:r>
            <w:r w:rsidRPr="00FB5B02">
              <w:rPr>
                <w:sz w:val="22"/>
                <w:szCs w:val="22"/>
              </w:rPr>
              <w:t>и бизнеса)</w:t>
            </w:r>
          </w:p>
        </w:tc>
        <w:tc>
          <w:tcPr>
            <w:tcW w:w="3119" w:type="dxa"/>
            <w:gridSpan w:val="2"/>
          </w:tcPr>
          <w:p w:rsidR="000C5D60" w:rsidRPr="00835C8D" w:rsidRDefault="000C5D60" w:rsidP="000C5D60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 </w:t>
            </w:r>
            <w:r w:rsidRPr="008B3266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25</w:t>
            </w:r>
            <w:r w:rsidRPr="008B3266">
              <w:rPr>
                <w:color w:val="000000"/>
                <w:sz w:val="22"/>
                <w:szCs w:val="22"/>
              </w:rPr>
              <w:t xml:space="preserve"> год </w:t>
            </w:r>
            <w:r w:rsidRPr="00215600">
              <w:rPr>
                <w:color w:val="000000"/>
                <w:sz w:val="22"/>
                <w:szCs w:val="22"/>
              </w:rPr>
              <w:t xml:space="preserve">проведено </w:t>
            </w:r>
            <w:r>
              <w:rPr>
                <w:color w:val="000000"/>
                <w:sz w:val="22"/>
                <w:szCs w:val="22"/>
              </w:rPr>
              <w:t>33</w:t>
            </w:r>
            <w:r w:rsidRPr="007A49B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мероприятия</w:t>
            </w:r>
            <w:r w:rsidRPr="00215600">
              <w:rPr>
                <w:color w:val="000000"/>
                <w:sz w:val="22"/>
                <w:szCs w:val="22"/>
              </w:rPr>
              <w:t xml:space="preserve"> по вопросам развития</w:t>
            </w:r>
            <w:r>
              <w:rPr>
                <w:color w:val="000000"/>
                <w:sz w:val="22"/>
                <w:szCs w:val="22"/>
              </w:rPr>
              <w:t xml:space="preserve"> предпринимательства:</w:t>
            </w:r>
          </w:p>
          <w:p w:rsidR="000C5D60" w:rsidRPr="007A49B2" w:rsidRDefault="000C5D60" w:rsidP="000C5D60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− т</w:t>
            </w:r>
            <w:r w:rsidRPr="008B3266">
              <w:rPr>
                <w:color w:val="000000"/>
                <w:sz w:val="22"/>
                <w:szCs w:val="22"/>
              </w:rPr>
              <w:t>оржественное мероп</w:t>
            </w:r>
            <w:r>
              <w:rPr>
                <w:color w:val="000000"/>
                <w:sz w:val="22"/>
                <w:szCs w:val="22"/>
              </w:rPr>
              <w:t>риятие, посвященное подписанию д</w:t>
            </w:r>
            <w:r w:rsidRPr="008B3266">
              <w:rPr>
                <w:color w:val="000000"/>
                <w:sz w:val="22"/>
                <w:szCs w:val="22"/>
              </w:rPr>
              <w:t>оговоров «Содружество»</w:t>
            </w:r>
            <w:r>
              <w:rPr>
                <w:color w:val="000000"/>
                <w:sz w:val="22"/>
                <w:szCs w:val="22"/>
              </w:rPr>
              <w:t>;</w:t>
            </w:r>
            <w:r w:rsidRPr="008B3266">
              <w:rPr>
                <w:color w:val="000000"/>
                <w:sz w:val="22"/>
                <w:szCs w:val="22"/>
              </w:rPr>
              <w:t xml:space="preserve"> </w:t>
            </w:r>
            <w:r w:rsidRPr="007A49B2">
              <w:rPr>
                <w:color w:val="000000"/>
                <w:sz w:val="22"/>
                <w:szCs w:val="22"/>
              </w:rPr>
              <w:t xml:space="preserve"> </w:t>
            </w:r>
          </w:p>
          <w:p w:rsidR="000C5D60" w:rsidRDefault="000C5D60" w:rsidP="000C5D60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−</w:t>
            </w:r>
            <w:r w:rsidRPr="00835C8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4 заседания </w:t>
            </w:r>
            <w:r w:rsidRPr="00835C8D">
              <w:rPr>
                <w:color w:val="000000"/>
                <w:sz w:val="22"/>
                <w:szCs w:val="22"/>
              </w:rPr>
              <w:t>Ассоциаци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835C8D">
              <w:rPr>
                <w:color w:val="000000"/>
                <w:sz w:val="22"/>
                <w:szCs w:val="22"/>
              </w:rPr>
              <w:t xml:space="preserve"> промышленников и предпринимателей Городецкого </w:t>
            </w:r>
            <w:r>
              <w:rPr>
                <w:color w:val="000000"/>
                <w:sz w:val="22"/>
                <w:szCs w:val="22"/>
              </w:rPr>
              <w:t>муниципального округа;</w:t>
            </w:r>
          </w:p>
          <w:p w:rsidR="000C5D60" w:rsidRDefault="000C5D60" w:rsidP="000C5D60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− торжественное мероприятие, посвященное празднованию Дня Российского предпринимательства;</w:t>
            </w:r>
          </w:p>
          <w:p w:rsidR="000C5D60" w:rsidRDefault="000C5D60" w:rsidP="000C5D60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− 13 семинаров с субъектами МСП;</w:t>
            </w:r>
          </w:p>
          <w:p w:rsidR="000C5D60" w:rsidRDefault="000C5D60" w:rsidP="000C5D60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− 2 круглых стола для субъектов МСП;</w:t>
            </w:r>
          </w:p>
          <w:p w:rsidR="000C5D60" w:rsidRDefault="000C5D60" w:rsidP="000C5D60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− 4</w:t>
            </w:r>
            <w:r w:rsidRPr="007A49B2">
              <w:rPr>
                <w:color w:val="000000"/>
                <w:sz w:val="22"/>
                <w:szCs w:val="22"/>
              </w:rPr>
              <w:t xml:space="preserve"> «деловых завтрак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7A49B2">
              <w:rPr>
                <w:color w:val="000000"/>
                <w:sz w:val="22"/>
                <w:szCs w:val="22"/>
              </w:rPr>
              <w:t>» с хозяйствующими субъектами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0C5D60" w:rsidRDefault="000C5D60" w:rsidP="000C5D60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−</w:t>
            </w:r>
            <w:r w:rsidRPr="000A420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0A4207">
              <w:rPr>
                <w:color w:val="000000"/>
                <w:sz w:val="22"/>
                <w:szCs w:val="22"/>
              </w:rPr>
              <w:t xml:space="preserve"> бизнес-игры для </w:t>
            </w:r>
            <w:r w:rsidRPr="000A4207">
              <w:rPr>
                <w:color w:val="000000"/>
                <w:sz w:val="22"/>
                <w:szCs w:val="22"/>
              </w:rPr>
              <w:lastRenderedPageBreak/>
              <w:t>самозанятых граждан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0C5D60" w:rsidRDefault="000C5D60" w:rsidP="000C5D60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− 3 тренинга для субъектов МСП;</w:t>
            </w:r>
          </w:p>
          <w:p w:rsidR="000C5D60" w:rsidRDefault="000C5D60" w:rsidP="000C5D60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− </w:t>
            </w:r>
            <w:r w:rsidRPr="00BF7356">
              <w:rPr>
                <w:color w:val="000000"/>
                <w:sz w:val="22"/>
                <w:szCs w:val="22"/>
              </w:rPr>
              <w:t>социальный проект «Женский капитал»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0C5D60" w:rsidRPr="007960E5" w:rsidRDefault="000C5D60" w:rsidP="000C5D60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− проект «Бизнес-старт».</w:t>
            </w:r>
          </w:p>
        </w:tc>
        <w:tc>
          <w:tcPr>
            <w:tcW w:w="3118" w:type="dxa"/>
          </w:tcPr>
          <w:p w:rsidR="000C5D60" w:rsidRPr="00F97CE2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 w:rsidRPr="00F97CE2">
              <w:rPr>
                <w:sz w:val="22"/>
                <w:szCs w:val="22"/>
              </w:rPr>
              <w:lastRenderedPageBreak/>
              <w:t>Количество совместных проводимых мероприятий по вопросам развития предпринимательства, ед.</w:t>
            </w:r>
          </w:p>
        </w:tc>
        <w:tc>
          <w:tcPr>
            <w:tcW w:w="1843" w:type="dxa"/>
          </w:tcPr>
          <w:p w:rsidR="000C5D60" w:rsidRPr="00EA720E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0C5D60" w:rsidRPr="00F97CE2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3" w:type="dxa"/>
          </w:tcPr>
          <w:p w:rsidR="000C5D60" w:rsidRPr="00F97CE2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экономики, отдел поддержки предпринимательства и потребительского рынка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F97CE2" w:rsidRDefault="000C5D60" w:rsidP="000C5D60">
            <w:pPr>
              <w:jc w:val="center"/>
              <w:rPr>
                <w:sz w:val="22"/>
                <w:szCs w:val="22"/>
              </w:rPr>
            </w:pPr>
            <w:r w:rsidRPr="001F6998">
              <w:rPr>
                <w:sz w:val="22"/>
                <w:szCs w:val="22"/>
              </w:rPr>
              <w:lastRenderedPageBreak/>
              <w:t>1.7.2.</w:t>
            </w:r>
          </w:p>
        </w:tc>
        <w:tc>
          <w:tcPr>
            <w:tcW w:w="3279" w:type="dxa"/>
          </w:tcPr>
          <w:p w:rsidR="000C5D60" w:rsidRPr="00F97CE2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 w:rsidRPr="00F97CE2">
              <w:rPr>
                <w:sz w:val="22"/>
                <w:szCs w:val="22"/>
              </w:rPr>
              <w:t>Организация мероприятий, направленных на вовлечение молодых людей в предпринимательскую деятельность (проведение конкурсов, олимпиад среди школьников, тренингов)</w:t>
            </w:r>
          </w:p>
        </w:tc>
        <w:tc>
          <w:tcPr>
            <w:tcW w:w="3119" w:type="dxa"/>
            <w:gridSpan w:val="2"/>
          </w:tcPr>
          <w:p w:rsidR="000C5D60" w:rsidRPr="00F97CE2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базе МБУ «Заволжский бизнес-инкубатор» и МБУ «Бизнес-инкубатор Городецкого муниципального округа» проведено 21 мероприятие.</w:t>
            </w:r>
          </w:p>
        </w:tc>
        <w:tc>
          <w:tcPr>
            <w:tcW w:w="3118" w:type="dxa"/>
          </w:tcPr>
          <w:p w:rsidR="000C5D60" w:rsidRPr="00F97CE2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 w:rsidRPr="00F97CE2">
              <w:rPr>
                <w:sz w:val="22"/>
                <w:szCs w:val="22"/>
              </w:rPr>
              <w:t>Количество участников мероприятий, направленных на вовлечение молодых людей в предпринимательскую деятельность, чел.</w:t>
            </w:r>
          </w:p>
        </w:tc>
        <w:tc>
          <w:tcPr>
            <w:tcW w:w="1843" w:type="dxa"/>
          </w:tcPr>
          <w:p w:rsidR="000C5D60" w:rsidRPr="00EA720E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87A97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</w:tcPr>
          <w:p w:rsidR="000C5D60" w:rsidRPr="00F97CE2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1843" w:type="dxa"/>
          </w:tcPr>
          <w:p w:rsidR="000C5D60" w:rsidRPr="00F97CE2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экономики, отдел поддержки предпринимательства и потребительского рынка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14908" w:type="dxa"/>
            <w:gridSpan w:val="7"/>
          </w:tcPr>
          <w:p w:rsidR="000C5D60" w:rsidRPr="00D31201" w:rsidRDefault="000C5D60" w:rsidP="000C5D60">
            <w:pPr>
              <w:jc w:val="both"/>
            </w:pPr>
            <w:r w:rsidRPr="00D31201">
              <w:rPr>
                <w:rStyle w:val="fontstyle01"/>
              </w:rPr>
              <w:t>Развитие механизмов поддержки технического и научно-технического творчества детей и молодежи, обучения их правовой, технологической грамотности и</w:t>
            </w:r>
            <w:r w:rsidRPr="00D31201">
              <w:rPr>
                <w:color w:val="000000"/>
              </w:rPr>
              <w:t xml:space="preserve"> </w:t>
            </w:r>
            <w:r w:rsidRPr="00D31201">
              <w:rPr>
                <w:rStyle w:val="fontstyle01"/>
              </w:rPr>
              <w:t>основам цифровой экономики, в том числе в рамках стационарных загородных лагерей с соответствующим специализированным уклоном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Default="000C5D60" w:rsidP="000C5D60">
            <w:pPr>
              <w:jc w:val="center"/>
              <w:rPr>
                <w:sz w:val="22"/>
                <w:szCs w:val="22"/>
              </w:rPr>
            </w:pPr>
            <w:r w:rsidRPr="005760E6">
              <w:rPr>
                <w:sz w:val="22"/>
                <w:szCs w:val="22"/>
              </w:rPr>
              <w:t>1.8.1.</w:t>
            </w:r>
          </w:p>
        </w:tc>
        <w:tc>
          <w:tcPr>
            <w:tcW w:w="3279" w:type="dxa"/>
          </w:tcPr>
          <w:p w:rsidR="000C5D60" w:rsidRPr="006750E3" w:rsidRDefault="000C5D60" w:rsidP="000C5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участия детей и молодежи в</w:t>
            </w:r>
            <w:r w:rsidRPr="00E01B22">
              <w:rPr>
                <w:sz w:val="22"/>
                <w:szCs w:val="22"/>
              </w:rPr>
              <w:t xml:space="preserve"> мероприяти</w:t>
            </w:r>
            <w:r>
              <w:rPr>
                <w:sz w:val="22"/>
                <w:szCs w:val="22"/>
              </w:rPr>
              <w:t xml:space="preserve">ях </w:t>
            </w:r>
            <w:r w:rsidRPr="00E01B22">
              <w:rPr>
                <w:sz w:val="22"/>
                <w:szCs w:val="22"/>
              </w:rPr>
              <w:t>по развитию научно-технического творчества: конкурсов технического творчества, соревнований по спортивно-техническим видам спорта,  конкурсов детского и юношеского медиатворчества, информационных технологий, регионального фестиваля «РобоФест-НН»</w:t>
            </w:r>
          </w:p>
        </w:tc>
        <w:tc>
          <w:tcPr>
            <w:tcW w:w="3119" w:type="dxa"/>
            <w:gridSpan w:val="2"/>
          </w:tcPr>
          <w:p w:rsidR="000C5D60" w:rsidRPr="001E35F3" w:rsidRDefault="000C5D60" w:rsidP="000C5D6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2025 году</w:t>
            </w:r>
            <w:r w:rsidRPr="004C2553">
              <w:rPr>
                <w:color w:val="000000"/>
                <w:sz w:val="22"/>
                <w:szCs w:val="22"/>
              </w:rPr>
              <w:t xml:space="preserve"> учащиеся</w:t>
            </w:r>
            <w:r w:rsidRPr="00DF459E">
              <w:rPr>
                <w:color w:val="000000"/>
                <w:sz w:val="22"/>
                <w:szCs w:val="22"/>
              </w:rPr>
              <w:t xml:space="preserve"> образовательных учреждений приняли участие в региональных конкурсах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DF459E">
              <w:rPr>
                <w:sz w:val="22"/>
                <w:szCs w:val="22"/>
              </w:rPr>
              <w:t>направленных на развитие научно-технического творчества</w:t>
            </w:r>
            <w:r w:rsidRPr="00DF459E">
              <w:rPr>
                <w:color w:val="000000"/>
                <w:sz w:val="22"/>
                <w:szCs w:val="22"/>
              </w:rPr>
              <w:t>: «Лети модель!», «Юный техник</w:t>
            </w:r>
            <w:r>
              <w:rPr>
                <w:color w:val="000000"/>
                <w:sz w:val="22"/>
                <w:szCs w:val="22"/>
              </w:rPr>
              <w:t>-</w:t>
            </w:r>
            <w:r w:rsidRPr="00DF459E">
              <w:rPr>
                <w:color w:val="000000"/>
                <w:sz w:val="22"/>
                <w:szCs w:val="22"/>
              </w:rPr>
              <w:t>моделист»,</w:t>
            </w:r>
            <w:r>
              <w:rPr>
                <w:color w:val="000000"/>
                <w:sz w:val="22"/>
                <w:szCs w:val="22"/>
              </w:rPr>
              <w:t xml:space="preserve"> «Юные техники </w:t>
            </w:r>
            <w:r>
              <w:rPr>
                <w:color w:val="000000"/>
                <w:sz w:val="22"/>
                <w:szCs w:val="22"/>
                <w:lang w:val="en-US"/>
              </w:rPr>
              <w:t>XXI</w:t>
            </w:r>
            <w:r>
              <w:rPr>
                <w:color w:val="000000"/>
                <w:sz w:val="22"/>
                <w:szCs w:val="22"/>
              </w:rPr>
              <w:t xml:space="preserve"> века»,</w:t>
            </w:r>
            <w:r w:rsidR="000E7C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а </w:t>
            </w:r>
            <w:r w:rsidRPr="00DF459E">
              <w:rPr>
                <w:color w:val="000000"/>
                <w:sz w:val="22"/>
                <w:szCs w:val="22"/>
              </w:rPr>
              <w:t>также в региональном этапе Всероссийской научно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DF459E">
              <w:rPr>
                <w:color w:val="000000"/>
                <w:sz w:val="22"/>
                <w:szCs w:val="22"/>
              </w:rPr>
              <w:t xml:space="preserve">технической олимпиады по </w:t>
            </w:r>
            <w:r>
              <w:rPr>
                <w:color w:val="000000"/>
                <w:sz w:val="22"/>
                <w:szCs w:val="22"/>
              </w:rPr>
              <w:t>автомо</w:t>
            </w:r>
            <w:r w:rsidRPr="00833919">
              <w:rPr>
                <w:color w:val="000000"/>
                <w:sz w:val="22"/>
                <w:szCs w:val="22"/>
              </w:rPr>
              <w:t>делированию</w:t>
            </w:r>
            <w:r>
              <w:rPr>
                <w:color w:val="000000"/>
                <w:sz w:val="22"/>
                <w:szCs w:val="22"/>
              </w:rPr>
              <w:t xml:space="preserve"> «АвтоТрек» и в соревнованиях по запуску воздушных змеев, приуроченных ко Дню Победы. </w:t>
            </w:r>
            <w:r w:rsidRPr="002F3AA7">
              <w:rPr>
                <w:color w:val="000000"/>
                <w:sz w:val="22"/>
              </w:rPr>
              <w:t>Проведены муниципальные</w:t>
            </w:r>
            <w:r>
              <w:rPr>
                <w:color w:val="000000"/>
                <w:sz w:val="22"/>
              </w:rPr>
              <w:t xml:space="preserve"> </w:t>
            </w:r>
            <w:r w:rsidRPr="002F3AA7">
              <w:rPr>
                <w:color w:val="000000"/>
                <w:sz w:val="22"/>
              </w:rPr>
              <w:t xml:space="preserve">этапы </w:t>
            </w:r>
            <w:r w:rsidRPr="00BF26AE">
              <w:rPr>
                <w:color w:val="000000"/>
                <w:sz w:val="22"/>
              </w:rPr>
              <w:t>указанных</w:t>
            </w:r>
            <w:r w:rsidRPr="002F3AA7">
              <w:rPr>
                <w:color w:val="000000"/>
                <w:sz w:val="22"/>
              </w:rPr>
              <w:t xml:space="preserve"> соревнований</w:t>
            </w:r>
            <w:r>
              <w:rPr>
                <w:color w:val="000000"/>
                <w:sz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Организовано открытое первенство Городецкого муниципального округа по трассовым автомоделям ТА-4 «Юниор». Проведены </w:t>
            </w:r>
            <w:r>
              <w:rPr>
                <w:color w:val="000000"/>
                <w:sz w:val="22"/>
                <w:szCs w:val="22"/>
              </w:rPr>
              <w:lastRenderedPageBreak/>
              <w:t>муниципальные конкурсы декоративно-прикладного и технического творчества «Юные дарования» и научно-технического моделирования</w:t>
            </w:r>
            <w:r w:rsidR="001F699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0C5D60" w:rsidRPr="006737D2" w:rsidRDefault="000C5D60" w:rsidP="000C5D60">
            <w:pPr>
              <w:jc w:val="both"/>
            </w:pPr>
            <w:r w:rsidRPr="00E01B22">
              <w:rPr>
                <w:sz w:val="22"/>
                <w:szCs w:val="22"/>
              </w:rPr>
              <w:lastRenderedPageBreak/>
              <w:t>Увеличение количества детей и молодежи по участию в мероприятиях, направленных на развитие научно-технического творчества, чел.</w:t>
            </w:r>
          </w:p>
        </w:tc>
        <w:tc>
          <w:tcPr>
            <w:tcW w:w="1843" w:type="dxa"/>
          </w:tcPr>
          <w:p w:rsidR="000C5D60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701" w:type="dxa"/>
          </w:tcPr>
          <w:p w:rsidR="000C5D60" w:rsidRPr="00C02E98" w:rsidRDefault="000C5D60" w:rsidP="000C5D60">
            <w:pPr>
              <w:jc w:val="center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901</w:t>
            </w:r>
          </w:p>
        </w:tc>
        <w:tc>
          <w:tcPr>
            <w:tcW w:w="1843" w:type="dxa"/>
          </w:tcPr>
          <w:p w:rsidR="000C5D60" w:rsidRPr="005906A9" w:rsidRDefault="000C5D60" w:rsidP="000C5D60">
            <w:pPr>
              <w:snapToGrid w:val="0"/>
              <w:jc w:val="center"/>
              <w:rPr>
                <w:color w:val="1D1D1D"/>
                <w:sz w:val="22"/>
                <w:szCs w:val="22"/>
              </w:rPr>
            </w:pPr>
            <w:r w:rsidRPr="005906A9">
              <w:rPr>
                <w:color w:val="1D1D1D"/>
                <w:sz w:val="22"/>
                <w:szCs w:val="22"/>
              </w:rPr>
              <w:t>Управление образования и молодежной политики</w:t>
            </w:r>
          </w:p>
        </w:tc>
      </w:tr>
      <w:tr w:rsidR="000C5D60" w:rsidRPr="00F97CE2" w:rsidTr="00CD4E4F">
        <w:trPr>
          <w:trHeight w:val="369"/>
        </w:trPr>
        <w:tc>
          <w:tcPr>
            <w:tcW w:w="974" w:type="dxa"/>
          </w:tcPr>
          <w:p w:rsidR="000C5D60" w:rsidRPr="00D04F60" w:rsidRDefault="000C5D60" w:rsidP="000C5D60">
            <w:pPr>
              <w:jc w:val="center"/>
              <w:rPr>
                <w:b/>
                <w:sz w:val="22"/>
                <w:szCs w:val="22"/>
              </w:rPr>
            </w:pPr>
            <w:r w:rsidRPr="00D04F60">
              <w:rPr>
                <w:b/>
                <w:sz w:val="22"/>
                <w:szCs w:val="22"/>
              </w:rPr>
              <w:lastRenderedPageBreak/>
              <w:t>1.</w:t>
            </w:r>
            <w:r>
              <w:rPr>
                <w:b/>
                <w:sz w:val="22"/>
                <w:szCs w:val="22"/>
              </w:rPr>
              <w:t>9</w:t>
            </w:r>
            <w:r w:rsidRPr="00D04F6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908" w:type="dxa"/>
            <w:gridSpan w:val="7"/>
          </w:tcPr>
          <w:p w:rsidR="000C5D60" w:rsidRPr="00D04F60" w:rsidRDefault="000C5D60" w:rsidP="000C5D60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D04F60">
              <w:rPr>
                <w:b/>
                <w:sz w:val="22"/>
                <w:szCs w:val="22"/>
              </w:rPr>
              <w:t xml:space="preserve">Обеспечение равных условий доступа к информации об имуществе, находящемся в муниципальной собственности,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 путем размещения указанной информации на официальном сайте администрации Городецкого </w:t>
            </w:r>
            <w:r>
              <w:rPr>
                <w:b/>
                <w:sz w:val="22"/>
                <w:szCs w:val="22"/>
              </w:rPr>
              <w:t>муниципального округа</w:t>
            </w:r>
            <w:r w:rsidRPr="00D04F60">
              <w:rPr>
                <w:b/>
                <w:sz w:val="22"/>
                <w:szCs w:val="22"/>
              </w:rPr>
              <w:t xml:space="preserve"> в информационно-телекоммуникационной сети "Интернет"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F97CE2" w:rsidRDefault="000C5D60" w:rsidP="000C5D60">
            <w:pPr>
              <w:jc w:val="center"/>
              <w:rPr>
                <w:sz w:val="22"/>
                <w:szCs w:val="22"/>
              </w:rPr>
            </w:pPr>
            <w:r w:rsidRPr="001F6998">
              <w:rPr>
                <w:sz w:val="22"/>
                <w:szCs w:val="22"/>
              </w:rPr>
              <w:t>1.9.1.</w:t>
            </w:r>
          </w:p>
        </w:tc>
        <w:tc>
          <w:tcPr>
            <w:tcW w:w="3279" w:type="dxa"/>
          </w:tcPr>
          <w:p w:rsidR="000C5D60" w:rsidRPr="00D76DFA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 w:rsidRPr="00D76DFA">
              <w:rPr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"Интернет" (далее - сеть "Интернет")</w:t>
            </w:r>
          </w:p>
        </w:tc>
        <w:tc>
          <w:tcPr>
            <w:tcW w:w="3119" w:type="dxa"/>
            <w:gridSpan w:val="2"/>
          </w:tcPr>
          <w:p w:rsidR="000C5D60" w:rsidRDefault="000C5D60" w:rsidP="000C5D60">
            <w:pPr>
              <w:jc w:val="both"/>
              <w:rPr>
                <w:sz w:val="22"/>
                <w:szCs w:val="22"/>
              </w:rPr>
            </w:pPr>
            <w:r w:rsidRPr="00964A76">
              <w:rPr>
                <w:sz w:val="22"/>
                <w:szCs w:val="22"/>
              </w:rPr>
              <w:t xml:space="preserve">Информационное обеспечение торгов на сайтах: </w:t>
            </w:r>
          </w:p>
          <w:p w:rsidR="000C5D60" w:rsidRDefault="000C5D60" w:rsidP="000C5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64A76">
              <w:rPr>
                <w:sz w:val="22"/>
                <w:szCs w:val="22"/>
              </w:rPr>
              <w:t xml:space="preserve">официальный сайт </w:t>
            </w:r>
            <w:r>
              <w:rPr>
                <w:sz w:val="22"/>
                <w:szCs w:val="22"/>
              </w:rPr>
              <w:t>Российской Федерации</w:t>
            </w:r>
            <w:r w:rsidRPr="00964A76">
              <w:rPr>
                <w:sz w:val="22"/>
                <w:szCs w:val="22"/>
              </w:rPr>
              <w:t xml:space="preserve"> для размещения информации о проведении торгов www.torgi.gov.ru</w:t>
            </w:r>
            <w:r>
              <w:rPr>
                <w:sz w:val="22"/>
                <w:szCs w:val="22"/>
              </w:rPr>
              <w:t>;</w:t>
            </w:r>
          </w:p>
          <w:p w:rsidR="000C5D60" w:rsidRPr="00964A76" w:rsidRDefault="000C5D60" w:rsidP="000C5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964A76">
              <w:rPr>
                <w:sz w:val="22"/>
                <w:szCs w:val="22"/>
              </w:rPr>
              <w:t>айт Городецкого муниципального округа</w:t>
            </w:r>
            <w:r>
              <w:rPr>
                <w:sz w:val="22"/>
                <w:szCs w:val="22"/>
              </w:rPr>
              <w:t xml:space="preserve"> Нижегородской области</w:t>
            </w:r>
            <w:r w:rsidR="009778D3">
              <w:rPr>
                <w:sz w:val="22"/>
                <w:szCs w:val="22"/>
              </w:rPr>
              <w:t xml:space="preserve"> </w:t>
            </w:r>
            <w:hyperlink r:id="rId11" w:history="1">
              <w:r w:rsidRPr="00964A76">
                <w:rPr>
                  <w:rStyle w:val="a4"/>
                  <w:rFonts w:eastAsia="Calibri"/>
                  <w:sz w:val="22"/>
                  <w:szCs w:val="22"/>
                </w:rPr>
                <w:t>https://gorodets.nobl.ru/activity/8196/</w:t>
              </w:r>
            </w:hyperlink>
          </w:p>
          <w:p w:rsidR="000C5D60" w:rsidRDefault="000C5D60" w:rsidP="000C5D60">
            <w:pPr>
              <w:jc w:val="both"/>
              <w:rPr>
                <w:sz w:val="22"/>
                <w:szCs w:val="22"/>
              </w:rPr>
            </w:pPr>
            <w:r w:rsidRPr="00964A7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Деятельность –</w:t>
            </w:r>
            <w:r w:rsidR="00553132">
              <w:rPr>
                <w:sz w:val="22"/>
                <w:szCs w:val="22"/>
              </w:rPr>
              <w:t xml:space="preserve"> </w:t>
            </w:r>
            <w:r w:rsidRPr="00964A76">
              <w:rPr>
                <w:sz w:val="22"/>
                <w:szCs w:val="22"/>
              </w:rPr>
              <w:t>Торги</w:t>
            </w:r>
            <w:r>
              <w:rPr>
                <w:sz w:val="22"/>
                <w:szCs w:val="22"/>
              </w:rPr>
              <w:t xml:space="preserve"> –</w:t>
            </w:r>
            <w:r w:rsidRPr="00964A7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омитет по управлению муниципальным имуществом);</w:t>
            </w:r>
          </w:p>
          <w:p w:rsidR="000C5D60" w:rsidRPr="00964A76" w:rsidRDefault="000C5D60" w:rsidP="000C5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64A76">
              <w:rPr>
                <w:sz w:val="22"/>
                <w:szCs w:val="22"/>
              </w:rPr>
              <w:t>электронн</w:t>
            </w:r>
            <w:r>
              <w:rPr>
                <w:sz w:val="22"/>
                <w:szCs w:val="22"/>
              </w:rPr>
              <w:t>ая</w:t>
            </w:r>
            <w:r w:rsidRPr="00964A76">
              <w:rPr>
                <w:sz w:val="22"/>
                <w:szCs w:val="22"/>
              </w:rPr>
              <w:t xml:space="preserve"> площадк</w:t>
            </w:r>
            <w:r>
              <w:rPr>
                <w:sz w:val="22"/>
                <w:szCs w:val="22"/>
              </w:rPr>
              <w:t>а</w:t>
            </w:r>
            <w:r w:rsidRPr="00964A76">
              <w:rPr>
                <w:sz w:val="22"/>
                <w:szCs w:val="22"/>
              </w:rPr>
              <w:t xml:space="preserve"> универсальн</w:t>
            </w:r>
            <w:r>
              <w:rPr>
                <w:sz w:val="22"/>
                <w:szCs w:val="22"/>
              </w:rPr>
              <w:t>ой</w:t>
            </w:r>
            <w:r w:rsidRPr="00964A76">
              <w:rPr>
                <w:sz w:val="22"/>
                <w:szCs w:val="22"/>
              </w:rPr>
              <w:t xml:space="preserve"> торгов</w:t>
            </w:r>
            <w:r>
              <w:rPr>
                <w:sz w:val="22"/>
                <w:szCs w:val="22"/>
              </w:rPr>
              <w:t>ой</w:t>
            </w:r>
            <w:r w:rsidRPr="00964A76">
              <w:rPr>
                <w:sz w:val="22"/>
                <w:szCs w:val="22"/>
              </w:rPr>
              <w:t xml:space="preserve"> платформ</w:t>
            </w:r>
            <w:r>
              <w:rPr>
                <w:sz w:val="22"/>
                <w:szCs w:val="22"/>
              </w:rPr>
              <w:t>ы</w:t>
            </w:r>
            <w:r w:rsidRPr="00964A76">
              <w:rPr>
                <w:sz w:val="22"/>
                <w:szCs w:val="22"/>
              </w:rPr>
              <w:t xml:space="preserve"> АО «Сбербанк-АСТ», </w:t>
            </w:r>
            <w:r>
              <w:rPr>
                <w:sz w:val="22"/>
                <w:szCs w:val="22"/>
              </w:rPr>
              <w:t xml:space="preserve">размещенная </w:t>
            </w:r>
            <w:r w:rsidRPr="00964A76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а сайте </w:t>
            </w:r>
            <w:hyperlink r:id="rId12" w:history="1">
              <w:r w:rsidRPr="00F93669">
                <w:rPr>
                  <w:rStyle w:val="a4"/>
                  <w:sz w:val="22"/>
                  <w:szCs w:val="22"/>
                </w:rPr>
                <w:t>https://utp.sberbank-ast.ru</w:t>
              </w:r>
            </w:hyperlink>
            <w:r>
              <w:rPr>
                <w:sz w:val="22"/>
                <w:szCs w:val="22"/>
              </w:rPr>
              <w:t xml:space="preserve"> в сети Интернет</w:t>
            </w:r>
            <w:r w:rsidR="000E7CF5">
              <w:rPr>
                <w:sz w:val="22"/>
                <w:szCs w:val="22"/>
              </w:rPr>
              <w:t xml:space="preserve"> </w:t>
            </w:r>
            <w:r w:rsidRPr="00964A76">
              <w:rPr>
                <w:sz w:val="22"/>
                <w:szCs w:val="22"/>
              </w:rPr>
              <w:t>(торговая секция «</w:t>
            </w:r>
            <w:r>
              <w:rPr>
                <w:sz w:val="22"/>
                <w:szCs w:val="22"/>
              </w:rPr>
              <w:t>П</w:t>
            </w:r>
            <w:r w:rsidRPr="00964A76">
              <w:rPr>
                <w:sz w:val="22"/>
                <w:szCs w:val="22"/>
              </w:rPr>
              <w:t>риватизация, аренда и продажа прав»).</w:t>
            </w:r>
          </w:p>
          <w:p w:rsidR="000C5D60" w:rsidRPr="00B366C2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 w:rsidRPr="00964A76">
              <w:rPr>
                <w:sz w:val="22"/>
                <w:szCs w:val="22"/>
              </w:rPr>
              <w:t>Информация о предоставлении имущества в аренду</w:t>
            </w:r>
            <w:r w:rsidR="000E7CF5">
              <w:rPr>
                <w:sz w:val="22"/>
                <w:szCs w:val="22"/>
              </w:rPr>
              <w:t xml:space="preserve"> </w:t>
            </w:r>
            <w:r w:rsidR="000E7CF5" w:rsidRPr="00964A76">
              <w:rPr>
                <w:sz w:val="22"/>
                <w:szCs w:val="22"/>
              </w:rPr>
              <w:t>размещается:</w:t>
            </w:r>
            <w:r w:rsidR="000E7CF5">
              <w:rPr>
                <w:sz w:val="22"/>
                <w:szCs w:val="22"/>
              </w:rPr>
              <w:t xml:space="preserve"> в</w:t>
            </w:r>
            <w:r w:rsidR="000E7CF5" w:rsidRPr="00964A76">
              <w:rPr>
                <w:sz w:val="22"/>
                <w:szCs w:val="22"/>
              </w:rPr>
              <w:t xml:space="preserve"> газет</w:t>
            </w:r>
            <w:r w:rsidR="000E7CF5">
              <w:rPr>
                <w:sz w:val="22"/>
                <w:szCs w:val="22"/>
              </w:rPr>
              <w:t>е</w:t>
            </w:r>
            <w:r w:rsidR="000E7CF5" w:rsidRPr="00964A76">
              <w:rPr>
                <w:sz w:val="22"/>
                <w:szCs w:val="22"/>
              </w:rPr>
              <w:t xml:space="preserve"> «Городецкий вестник»</w:t>
            </w:r>
            <w:r w:rsidR="000E7CF5">
              <w:rPr>
                <w:sz w:val="22"/>
                <w:szCs w:val="22"/>
              </w:rPr>
              <w:t xml:space="preserve"> и на </w:t>
            </w:r>
            <w:r w:rsidR="000E7CF5" w:rsidRPr="00964A76">
              <w:rPr>
                <w:sz w:val="22"/>
                <w:szCs w:val="22"/>
              </w:rPr>
              <w:t>сайт</w:t>
            </w:r>
            <w:r w:rsidR="000E7CF5">
              <w:rPr>
                <w:sz w:val="22"/>
                <w:szCs w:val="22"/>
              </w:rPr>
              <w:t>е</w:t>
            </w:r>
            <w:r w:rsidR="000E7CF5" w:rsidRPr="00964A76">
              <w:rPr>
                <w:sz w:val="22"/>
                <w:szCs w:val="22"/>
              </w:rPr>
              <w:t xml:space="preserve"> Городецкого муниципального округа https://gorodets.nobl.ru/presscenter/news/</w:t>
            </w:r>
            <w:r w:rsidR="000E7CF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0C5D60" w:rsidRPr="00D76DFA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 w:rsidRPr="00D76DFA">
              <w:rPr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1843" w:type="dxa"/>
          </w:tcPr>
          <w:p w:rsidR="000C5D60" w:rsidRPr="00F97CE2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</w:tcPr>
          <w:p w:rsidR="000C5D60" w:rsidRPr="00D76DFA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843" w:type="dxa"/>
          </w:tcPr>
          <w:p w:rsidR="000C5D60" w:rsidRPr="00F97CE2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КУМИ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F97CE2" w:rsidRDefault="000C5D60" w:rsidP="000C5D60">
            <w:pPr>
              <w:jc w:val="center"/>
              <w:rPr>
                <w:sz w:val="22"/>
                <w:szCs w:val="22"/>
              </w:rPr>
            </w:pPr>
            <w:r w:rsidRPr="001F6998">
              <w:rPr>
                <w:sz w:val="22"/>
                <w:szCs w:val="22"/>
              </w:rPr>
              <w:lastRenderedPageBreak/>
              <w:t>1.9.2.</w:t>
            </w:r>
          </w:p>
        </w:tc>
        <w:tc>
          <w:tcPr>
            <w:tcW w:w="3279" w:type="dxa"/>
          </w:tcPr>
          <w:p w:rsidR="000C5D60" w:rsidRPr="00F441FF" w:rsidRDefault="000C5D60" w:rsidP="000C5D60">
            <w:pPr>
              <w:jc w:val="both"/>
              <w:rPr>
                <w:b/>
                <w:sz w:val="22"/>
                <w:szCs w:val="22"/>
              </w:rPr>
            </w:pPr>
            <w:r w:rsidRPr="00F441FF">
              <w:rPr>
                <w:rStyle w:val="fontstyle01"/>
                <w:b w:val="0"/>
              </w:rPr>
              <w:t>Обеспечение опубликования и актуализации в сети</w:t>
            </w:r>
            <w:r w:rsidRPr="00F441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41FF">
              <w:rPr>
                <w:rStyle w:val="fontstyle01"/>
                <w:b w:val="0"/>
              </w:rPr>
              <w:t>«Интернет» информации об</w:t>
            </w:r>
            <w:r w:rsidRPr="00F441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41FF">
              <w:rPr>
                <w:rStyle w:val="fontstyle01"/>
                <w:b w:val="0"/>
              </w:rPr>
              <w:t>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</w:t>
            </w:r>
            <w:r w:rsidRPr="00F441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41FF">
              <w:rPr>
                <w:rStyle w:val="fontstyle01"/>
                <w:b w:val="0"/>
              </w:rPr>
              <w:t>Городецкого муниципального округа</w:t>
            </w:r>
          </w:p>
        </w:tc>
        <w:tc>
          <w:tcPr>
            <w:tcW w:w="3119" w:type="dxa"/>
            <w:gridSpan w:val="2"/>
          </w:tcPr>
          <w:p w:rsidR="000C5D60" w:rsidRPr="0077230E" w:rsidRDefault="000C5D60" w:rsidP="000C5D60">
            <w:pPr>
              <w:ind w:right="174"/>
              <w:jc w:val="both"/>
              <w:rPr>
                <w:sz w:val="22"/>
                <w:szCs w:val="22"/>
              </w:rPr>
            </w:pPr>
            <w:r w:rsidRPr="0077230E">
              <w:rPr>
                <w:sz w:val="22"/>
                <w:szCs w:val="22"/>
              </w:rPr>
              <w:t>Обобщенные сведения реестра муниципальной собственности Городецкого муниципального округа по состоянию на 01.01.2025 утверждены решением Земского собрания Городецкого муниципального округа от 22.05.2025 № 74.</w:t>
            </w:r>
          </w:p>
          <w:p w:rsidR="000C5D60" w:rsidRPr="00F441FF" w:rsidRDefault="000C5D60" w:rsidP="00553132">
            <w:pPr>
              <w:snapToGrid w:val="0"/>
              <w:jc w:val="both"/>
              <w:rPr>
                <w:sz w:val="22"/>
                <w:szCs w:val="22"/>
              </w:rPr>
            </w:pPr>
            <w:r w:rsidRPr="0077230E">
              <w:rPr>
                <w:sz w:val="22"/>
                <w:szCs w:val="22"/>
              </w:rPr>
              <w:t>Информация размещена на сайте Городецкого муниципального округа</w:t>
            </w:r>
            <w:r>
              <w:rPr>
                <w:sz w:val="22"/>
                <w:szCs w:val="22"/>
              </w:rPr>
              <w:t xml:space="preserve"> по адресу: </w:t>
            </w:r>
            <w:hyperlink r:id="rId13" w:history="1">
              <w:r w:rsidRPr="0077230E">
                <w:rPr>
                  <w:rStyle w:val="a4"/>
                  <w:rFonts w:eastAsia="Calibri"/>
                  <w:sz w:val="22"/>
                  <w:szCs w:val="22"/>
                </w:rPr>
                <w:t>https://gorodets.nobl.ru/activity/12578/</w:t>
              </w:r>
            </w:hyperlink>
            <w:r w:rsidR="0055313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Деятельность –</w:t>
            </w:r>
            <w:r w:rsidRPr="0077230E">
              <w:rPr>
                <w:sz w:val="22"/>
                <w:szCs w:val="22"/>
              </w:rPr>
              <w:t>Управление муниципальным имуществом</w:t>
            </w:r>
            <w:r>
              <w:rPr>
                <w:sz w:val="22"/>
                <w:szCs w:val="22"/>
              </w:rPr>
              <w:t xml:space="preserve"> – </w:t>
            </w:r>
            <w:r w:rsidRPr="0077230E">
              <w:rPr>
                <w:sz w:val="22"/>
                <w:szCs w:val="22"/>
              </w:rPr>
              <w:t>Реестры муниципальной собственности</w:t>
            </w:r>
            <w:r>
              <w:rPr>
                <w:sz w:val="22"/>
                <w:szCs w:val="22"/>
              </w:rPr>
              <w:t>).</w:t>
            </w:r>
          </w:p>
        </w:tc>
        <w:tc>
          <w:tcPr>
            <w:tcW w:w="3118" w:type="dxa"/>
          </w:tcPr>
          <w:p w:rsidR="000C5D60" w:rsidRPr="00F441FF" w:rsidRDefault="000C5D60" w:rsidP="000C5D60">
            <w:pPr>
              <w:jc w:val="both"/>
              <w:rPr>
                <w:sz w:val="22"/>
                <w:szCs w:val="22"/>
              </w:rPr>
            </w:pPr>
            <w:r w:rsidRPr="00F441FF">
              <w:rPr>
                <w:rStyle w:val="fontstyle01"/>
                <w:b w:val="0"/>
              </w:rPr>
              <w:t>Размещение на официальном сайте Городецкого округа в сети</w:t>
            </w:r>
            <w:r w:rsidRPr="00F441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41FF">
              <w:rPr>
                <w:rStyle w:val="fontstyle01"/>
                <w:b w:val="0"/>
              </w:rPr>
              <w:t>«Интернет» актуальной</w:t>
            </w:r>
            <w:r w:rsidRPr="00F441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41FF">
              <w:rPr>
                <w:rStyle w:val="fontstyle01"/>
                <w:b w:val="0"/>
              </w:rPr>
              <w:t>информации об объектах,</w:t>
            </w:r>
            <w:r w:rsidRPr="00F441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41FF">
              <w:rPr>
                <w:rStyle w:val="fontstyle01"/>
                <w:b w:val="0"/>
              </w:rPr>
              <w:t>находящихся в муниципальной собственности</w:t>
            </w:r>
            <w:r w:rsidRPr="00F441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41FF">
              <w:rPr>
                <w:color w:val="000000"/>
                <w:sz w:val="22"/>
                <w:szCs w:val="22"/>
              </w:rPr>
              <w:t>Городецкого муниципального округа</w:t>
            </w:r>
          </w:p>
          <w:p w:rsidR="000C5D60" w:rsidRPr="00F441FF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C5D60" w:rsidRPr="00F441FF" w:rsidRDefault="000C5D60" w:rsidP="000C5D60">
            <w:pPr>
              <w:jc w:val="center"/>
              <w:rPr>
                <w:sz w:val="22"/>
                <w:szCs w:val="22"/>
              </w:rPr>
            </w:pPr>
            <w:r w:rsidRPr="00F441FF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</w:tcPr>
          <w:p w:rsidR="000C5D60" w:rsidRPr="00F441FF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843" w:type="dxa"/>
          </w:tcPr>
          <w:p w:rsidR="000C5D60" w:rsidRPr="00F441FF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 w:rsidRPr="00F441FF">
              <w:rPr>
                <w:sz w:val="22"/>
                <w:szCs w:val="22"/>
              </w:rPr>
              <w:t>КУМИ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F97CE2" w:rsidRDefault="000C5D60" w:rsidP="000C5D60">
            <w:pPr>
              <w:jc w:val="center"/>
              <w:rPr>
                <w:sz w:val="22"/>
                <w:szCs w:val="22"/>
              </w:rPr>
            </w:pPr>
            <w:r w:rsidRPr="001F6998">
              <w:rPr>
                <w:sz w:val="22"/>
                <w:szCs w:val="22"/>
              </w:rPr>
              <w:t>1.9.3.</w:t>
            </w:r>
          </w:p>
        </w:tc>
        <w:tc>
          <w:tcPr>
            <w:tcW w:w="3279" w:type="dxa"/>
          </w:tcPr>
          <w:p w:rsidR="000C5D60" w:rsidRPr="00F441FF" w:rsidRDefault="000C5D60" w:rsidP="000C5D60">
            <w:pPr>
              <w:jc w:val="both"/>
              <w:rPr>
                <w:b/>
                <w:sz w:val="22"/>
                <w:szCs w:val="22"/>
              </w:rPr>
            </w:pPr>
            <w:r w:rsidRPr="00F441FF">
              <w:rPr>
                <w:rStyle w:val="fontstyle01"/>
                <w:b w:val="0"/>
              </w:rPr>
              <w:t>Обеспечение опубликования и актуализации в сети</w:t>
            </w:r>
            <w:r w:rsidRPr="00F441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41FF">
              <w:rPr>
                <w:rStyle w:val="fontstyle01"/>
                <w:b w:val="0"/>
              </w:rPr>
              <w:t>«Интернет» информации об</w:t>
            </w:r>
            <w:r w:rsidRPr="00F441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41FF">
              <w:rPr>
                <w:rStyle w:val="fontstyle01"/>
                <w:b w:val="0"/>
              </w:rPr>
              <w:t>имуществе, находящемся в</w:t>
            </w:r>
            <w:r w:rsidRPr="00F441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41FF">
              <w:rPr>
                <w:rStyle w:val="fontstyle01"/>
                <w:b w:val="0"/>
              </w:rPr>
              <w:t>собственности муниципальных образований,</w:t>
            </w:r>
            <w:r w:rsidRPr="00F441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41FF">
              <w:rPr>
                <w:rStyle w:val="fontstyle01"/>
                <w:b w:val="0"/>
              </w:rPr>
              <w:t>включаемом в перечни для</w:t>
            </w:r>
            <w:r w:rsidRPr="00F441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41FF">
              <w:rPr>
                <w:rStyle w:val="fontstyle01"/>
                <w:b w:val="0"/>
              </w:rPr>
              <w:t>предоставления на льготных условиях субъектам</w:t>
            </w:r>
            <w:r w:rsidRPr="00F441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41FF">
              <w:rPr>
                <w:rStyle w:val="fontstyle01"/>
                <w:b w:val="0"/>
              </w:rPr>
              <w:t>малого и среднего предпринимательства, о реализации</w:t>
            </w:r>
            <w:r w:rsidRPr="00F441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41FF">
              <w:rPr>
                <w:rStyle w:val="fontstyle01"/>
                <w:b w:val="0"/>
              </w:rPr>
              <w:t>такого имущества или</w:t>
            </w:r>
            <w:r w:rsidRPr="00F441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41FF">
              <w:rPr>
                <w:rStyle w:val="fontstyle01"/>
                <w:b w:val="0"/>
              </w:rPr>
              <w:t>предоставлении его во владение и (или) пользование</w:t>
            </w:r>
          </w:p>
        </w:tc>
        <w:tc>
          <w:tcPr>
            <w:tcW w:w="3119" w:type="dxa"/>
            <w:gridSpan w:val="2"/>
          </w:tcPr>
          <w:p w:rsidR="000C5D60" w:rsidRDefault="000C5D60" w:rsidP="000C5D6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для предоставления в аренду субъектам МСП размещен на сайте Городецкого муниципального округа в сети «Интернет» </w:t>
            </w:r>
            <w:hyperlink r:id="rId14" w:history="1">
              <w:r w:rsidR="00553132" w:rsidRPr="00D10100">
                <w:rPr>
                  <w:rStyle w:val="a4"/>
                  <w:rFonts w:eastAsia="Calibri"/>
                  <w:sz w:val="22"/>
                  <w:szCs w:val="22"/>
                </w:rPr>
                <w:t>https://gorodets.nobl.ru/activity/22856/</w:t>
              </w:r>
            </w:hyperlink>
            <w:r w:rsidR="00553132">
              <w:rPr>
                <w:color w:val="000000"/>
                <w:sz w:val="22"/>
                <w:szCs w:val="22"/>
              </w:rPr>
              <w:t xml:space="preserve"> Д</w:t>
            </w:r>
            <w:r w:rsidRPr="00DF459E">
              <w:rPr>
                <w:color w:val="000000"/>
                <w:sz w:val="22"/>
                <w:szCs w:val="22"/>
              </w:rPr>
              <w:t>еятельность –Управление муниципальным имуществом</w:t>
            </w:r>
            <w:r w:rsidR="00553132">
              <w:rPr>
                <w:color w:val="000000"/>
                <w:sz w:val="22"/>
                <w:szCs w:val="22"/>
              </w:rPr>
              <w:t xml:space="preserve"> </w:t>
            </w:r>
            <w:r w:rsidRPr="00DF459E">
              <w:rPr>
                <w:color w:val="000000"/>
                <w:sz w:val="22"/>
                <w:szCs w:val="22"/>
              </w:rPr>
              <w:t>–</w:t>
            </w:r>
            <w:r w:rsidR="00553132">
              <w:rPr>
                <w:color w:val="000000"/>
                <w:sz w:val="22"/>
                <w:szCs w:val="22"/>
              </w:rPr>
              <w:t xml:space="preserve"> </w:t>
            </w:r>
            <w:r w:rsidRPr="0042161B">
              <w:rPr>
                <w:color w:val="000000"/>
                <w:sz w:val="22"/>
                <w:szCs w:val="22"/>
              </w:rPr>
              <w:t>Имущественная поддержка субъектов МСП 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2161B">
              <w:rPr>
                <w:color w:val="000000"/>
                <w:sz w:val="22"/>
                <w:szCs w:val="22"/>
              </w:rPr>
              <w:t>самозанятых граждан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  <w:p w:rsidR="000C5D60" w:rsidRPr="00F441FF" w:rsidRDefault="000C5D60" w:rsidP="000710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актуализирован по состоянию на 02.10.2025 и размещен по адресу: </w:t>
            </w:r>
            <w:hyperlink r:id="rId15" w:history="1">
              <w:r w:rsidRPr="001C3FA6">
                <w:rPr>
                  <w:rStyle w:val="a4"/>
                  <w:rFonts w:eastAsia="Calibri"/>
                  <w:sz w:val="22"/>
                  <w:szCs w:val="22"/>
                </w:rPr>
                <w:t>https://gorodets.nobl.ru/documents/active/302864/</w:t>
              </w:r>
            </w:hyperlink>
            <w:r w:rsidR="00553132">
              <w:rPr>
                <w:rStyle w:val="a4"/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0C5D60" w:rsidRPr="00F441FF" w:rsidRDefault="000C5D60" w:rsidP="000C5D60">
            <w:pPr>
              <w:jc w:val="both"/>
              <w:rPr>
                <w:b/>
                <w:sz w:val="22"/>
                <w:szCs w:val="22"/>
              </w:rPr>
            </w:pPr>
            <w:r w:rsidRPr="00F441FF">
              <w:rPr>
                <w:rStyle w:val="fontstyle01"/>
                <w:b w:val="0"/>
              </w:rPr>
              <w:t>Размещение и актуализация информации об имуществе, находящемся в</w:t>
            </w:r>
            <w:r w:rsidRPr="00F441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E0651">
              <w:rPr>
                <w:color w:val="000000"/>
                <w:sz w:val="22"/>
                <w:szCs w:val="22"/>
              </w:rPr>
              <w:t xml:space="preserve">муниципальной 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F441FF">
              <w:rPr>
                <w:rStyle w:val="fontstyle01"/>
                <w:b w:val="0"/>
              </w:rPr>
              <w:t>обственности на</w:t>
            </w:r>
            <w:r w:rsidRPr="00F441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41FF">
              <w:rPr>
                <w:rStyle w:val="fontstyle01"/>
                <w:b w:val="0"/>
              </w:rPr>
              <w:t>официальном сайте Городецкого муниципального округа в</w:t>
            </w:r>
            <w:r w:rsidRPr="00F441F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41FF">
              <w:rPr>
                <w:rStyle w:val="fontstyle01"/>
                <w:b w:val="0"/>
              </w:rPr>
              <w:t>сети «Интернет»</w:t>
            </w:r>
          </w:p>
          <w:p w:rsidR="000C5D60" w:rsidRPr="00F441FF" w:rsidRDefault="000C5D60" w:rsidP="000C5D60">
            <w:pPr>
              <w:jc w:val="both"/>
              <w:rPr>
                <w:rStyle w:val="fontstyle01"/>
                <w:b w:val="0"/>
              </w:rPr>
            </w:pPr>
          </w:p>
        </w:tc>
        <w:tc>
          <w:tcPr>
            <w:tcW w:w="1843" w:type="dxa"/>
          </w:tcPr>
          <w:p w:rsidR="000C5D60" w:rsidRPr="00F441FF" w:rsidRDefault="000C5D60" w:rsidP="000C5D60">
            <w:pPr>
              <w:jc w:val="center"/>
              <w:rPr>
                <w:sz w:val="22"/>
                <w:szCs w:val="22"/>
              </w:rPr>
            </w:pPr>
            <w:r w:rsidRPr="00F441FF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</w:tcPr>
          <w:p w:rsidR="000C5D60" w:rsidRPr="00F441FF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843" w:type="dxa"/>
          </w:tcPr>
          <w:p w:rsidR="000C5D60" w:rsidRPr="00F441FF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 w:rsidRPr="00F441FF">
              <w:rPr>
                <w:sz w:val="22"/>
                <w:szCs w:val="22"/>
              </w:rPr>
              <w:t>КУМИ</w:t>
            </w:r>
          </w:p>
        </w:tc>
      </w:tr>
      <w:tr w:rsidR="000C5D60" w:rsidRPr="00F97CE2" w:rsidTr="00CD4E4F">
        <w:trPr>
          <w:trHeight w:val="555"/>
        </w:trPr>
        <w:tc>
          <w:tcPr>
            <w:tcW w:w="974" w:type="dxa"/>
          </w:tcPr>
          <w:p w:rsidR="000C5D60" w:rsidRPr="00AB1692" w:rsidRDefault="000C5D60" w:rsidP="002409B9">
            <w:pPr>
              <w:jc w:val="center"/>
              <w:rPr>
                <w:b/>
                <w:sz w:val="22"/>
                <w:szCs w:val="22"/>
              </w:rPr>
            </w:pPr>
            <w:r w:rsidRPr="00FA0A64">
              <w:rPr>
                <w:b/>
                <w:sz w:val="22"/>
                <w:szCs w:val="22"/>
              </w:rPr>
              <w:t>1.1</w:t>
            </w:r>
            <w:r w:rsidR="002409B9" w:rsidRPr="00FA0A64">
              <w:rPr>
                <w:b/>
                <w:sz w:val="22"/>
                <w:szCs w:val="22"/>
              </w:rPr>
              <w:t>0</w:t>
            </w:r>
            <w:r w:rsidRPr="00FA0A6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908" w:type="dxa"/>
            <w:gridSpan w:val="7"/>
          </w:tcPr>
          <w:p w:rsidR="000C5D60" w:rsidRPr="00AB1692" w:rsidRDefault="000C5D60" w:rsidP="000C5D60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AB1692">
              <w:rPr>
                <w:b/>
                <w:sz w:val="22"/>
                <w:szCs w:val="22"/>
              </w:rPr>
              <w:t xml:space="preserve">Обучение </w:t>
            </w:r>
            <w:r>
              <w:rPr>
                <w:b/>
                <w:sz w:val="22"/>
                <w:szCs w:val="22"/>
              </w:rPr>
              <w:t>муниципальных</w:t>
            </w:r>
            <w:r w:rsidRPr="00AB1692">
              <w:rPr>
                <w:b/>
                <w:sz w:val="22"/>
                <w:szCs w:val="22"/>
              </w:rPr>
              <w:t xml:space="preserve"> служащих органов </w:t>
            </w:r>
            <w:r>
              <w:rPr>
                <w:b/>
                <w:sz w:val="22"/>
                <w:szCs w:val="22"/>
              </w:rPr>
              <w:t>местного самоуправления Городецкого муниципального округа основам</w:t>
            </w:r>
            <w:r w:rsidRPr="00AB1692">
              <w:rPr>
                <w:b/>
                <w:sz w:val="22"/>
                <w:szCs w:val="22"/>
              </w:rPr>
              <w:t xml:space="preserve"> государственной политики в области развития конкуренции и антимонопольного законодательства Российской Федерации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F97CE2" w:rsidRDefault="000C5D60" w:rsidP="002409B9">
            <w:pPr>
              <w:jc w:val="center"/>
              <w:rPr>
                <w:sz w:val="22"/>
                <w:szCs w:val="22"/>
              </w:rPr>
            </w:pPr>
            <w:r w:rsidRPr="00FA0A64">
              <w:rPr>
                <w:sz w:val="22"/>
                <w:szCs w:val="22"/>
              </w:rPr>
              <w:lastRenderedPageBreak/>
              <w:t>1.1</w:t>
            </w:r>
            <w:r w:rsidR="002409B9" w:rsidRPr="00FA0A64">
              <w:rPr>
                <w:sz w:val="22"/>
                <w:szCs w:val="22"/>
              </w:rPr>
              <w:t>0</w:t>
            </w:r>
            <w:r w:rsidRPr="00FA0A64">
              <w:rPr>
                <w:sz w:val="22"/>
                <w:szCs w:val="22"/>
              </w:rPr>
              <w:t>.1.</w:t>
            </w:r>
          </w:p>
        </w:tc>
        <w:tc>
          <w:tcPr>
            <w:tcW w:w="3279" w:type="dxa"/>
          </w:tcPr>
          <w:p w:rsidR="000C5D60" w:rsidRPr="00A37D75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 w:rsidRPr="00A37D75">
              <w:rPr>
                <w:sz w:val="22"/>
                <w:szCs w:val="22"/>
              </w:rPr>
              <w:t xml:space="preserve">Обучение </w:t>
            </w:r>
            <w:r>
              <w:rPr>
                <w:sz w:val="22"/>
                <w:szCs w:val="22"/>
              </w:rPr>
              <w:t>муниципальных</w:t>
            </w:r>
            <w:r w:rsidRPr="00A37D75">
              <w:rPr>
                <w:sz w:val="22"/>
                <w:szCs w:val="22"/>
              </w:rPr>
              <w:t xml:space="preserve"> служащих </w:t>
            </w:r>
            <w:r>
              <w:rPr>
                <w:sz w:val="22"/>
                <w:szCs w:val="22"/>
              </w:rPr>
              <w:t>Городецкого округа</w:t>
            </w:r>
            <w:r w:rsidRPr="00A37D75">
              <w:rPr>
                <w:sz w:val="22"/>
                <w:szCs w:val="22"/>
              </w:rPr>
              <w:t xml:space="preserve"> на курсах повышения квалификации по основам государственной политики по развитию конкуренции и антимонопольного законодательства</w:t>
            </w:r>
          </w:p>
        </w:tc>
        <w:tc>
          <w:tcPr>
            <w:tcW w:w="3119" w:type="dxa"/>
            <w:gridSpan w:val="2"/>
          </w:tcPr>
          <w:p w:rsidR="008A5C02" w:rsidRPr="000C63DC" w:rsidRDefault="00C96642" w:rsidP="00C96642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32F06">
              <w:rPr>
                <w:sz w:val="22"/>
                <w:szCs w:val="22"/>
              </w:rPr>
              <w:t xml:space="preserve">В 2025 году </w:t>
            </w:r>
            <w:r w:rsidR="008307EA">
              <w:rPr>
                <w:sz w:val="22"/>
                <w:szCs w:val="22"/>
              </w:rPr>
              <w:t>5 муниципальных</w:t>
            </w:r>
            <w:r w:rsidRPr="00732F06">
              <w:rPr>
                <w:sz w:val="22"/>
                <w:szCs w:val="22"/>
              </w:rPr>
              <w:t xml:space="preserve"> </w:t>
            </w:r>
            <w:r w:rsidR="008307EA">
              <w:rPr>
                <w:sz w:val="22"/>
                <w:szCs w:val="22"/>
              </w:rPr>
              <w:t>служащих</w:t>
            </w:r>
            <w:r w:rsidRPr="00732F06">
              <w:rPr>
                <w:sz w:val="22"/>
                <w:szCs w:val="22"/>
              </w:rPr>
              <w:t xml:space="preserve"> </w:t>
            </w:r>
            <w:r w:rsidR="008307EA">
              <w:rPr>
                <w:sz w:val="22"/>
                <w:szCs w:val="22"/>
              </w:rPr>
              <w:t xml:space="preserve">администрации Городецкого муниципального округа </w:t>
            </w:r>
            <w:r w:rsidRPr="00732F06">
              <w:rPr>
                <w:sz w:val="22"/>
                <w:szCs w:val="22"/>
              </w:rPr>
              <w:t xml:space="preserve">прошли обучение по </w:t>
            </w:r>
            <w:r w:rsidR="0035474B" w:rsidRPr="00732F06">
              <w:rPr>
                <w:sz w:val="22"/>
                <w:szCs w:val="22"/>
              </w:rPr>
              <w:t xml:space="preserve">Федеральному закону от 5 апреля 2013 № </w:t>
            </w:r>
            <w:r w:rsidRPr="00732F06">
              <w:rPr>
                <w:sz w:val="22"/>
                <w:szCs w:val="22"/>
              </w:rPr>
              <w:t>44 – ФЗ</w:t>
            </w:r>
            <w:r w:rsidR="0035474B" w:rsidRPr="00732F06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35474B" w:rsidRPr="000C63DC">
              <w:rPr>
                <w:b/>
                <w:bCs/>
                <w:sz w:val="22"/>
                <w:szCs w:val="22"/>
                <w:shd w:val="clear" w:color="auto" w:fill="FFFFFF"/>
              </w:rPr>
              <w:t>«</w:t>
            </w:r>
            <w:r w:rsidR="0035474B" w:rsidRPr="000C63DC">
              <w:rPr>
                <w:bCs/>
                <w:sz w:val="22"/>
                <w:szCs w:val="22"/>
                <w:shd w:val="clear" w:color="auto" w:fill="FFFFFF"/>
              </w:rPr>
              <w:t>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0C5D60" w:rsidRPr="00C91ED8" w:rsidRDefault="0035474B" w:rsidP="00C96642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0C5D60" w:rsidRPr="00FC67FA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 w:rsidRPr="00FC67FA">
              <w:rPr>
                <w:sz w:val="22"/>
                <w:szCs w:val="22"/>
              </w:rPr>
              <w:t xml:space="preserve">Количество муниципальных служащих Городецкого </w:t>
            </w:r>
            <w:r>
              <w:rPr>
                <w:sz w:val="22"/>
                <w:szCs w:val="22"/>
              </w:rPr>
              <w:t>округа</w:t>
            </w:r>
            <w:r w:rsidRPr="00FC67FA">
              <w:rPr>
                <w:sz w:val="22"/>
                <w:szCs w:val="22"/>
              </w:rPr>
              <w:t>, прошедших повышение квалификации по основам государственной политики по развитию конкуренции и антимонопольного законодательства, (нарастающим итогом, начиная с 202</w:t>
            </w:r>
            <w:r>
              <w:rPr>
                <w:sz w:val="22"/>
                <w:szCs w:val="22"/>
              </w:rPr>
              <w:t>2</w:t>
            </w:r>
            <w:r w:rsidRPr="00FC67FA">
              <w:rPr>
                <w:sz w:val="22"/>
                <w:szCs w:val="22"/>
              </w:rPr>
              <w:t xml:space="preserve"> года), чел.</w:t>
            </w:r>
          </w:p>
        </w:tc>
        <w:tc>
          <w:tcPr>
            <w:tcW w:w="1843" w:type="dxa"/>
          </w:tcPr>
          <w:p w:rsidR="000C5D60" w:rsidRPr="00F97CE2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0C5D60" w:rsidRPr="006739E1" w:rsidRDefault="00F32F8A" w:rsidP="000C5D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843" w:type="dxa"/>
          </w:tcPr>
          <w:p w:rsidR="000C5D60" w:rsidRPr="00F97CE2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кадровой политики и профилактики коррупции</w:t>
            </w:r>
          </w:p>
        </w:tc>
      </w:tr>
      <w:tr w:rsidR="000C5D60" w:rsidRPr="00F97CE2" w:rsidTr="00CD4E4F">
        <w:trPr>
          <w:trHeight w:val="484"/>
        </w:trPr>
        <w:tc>
          <w:tcPr>
            <w:tcW w:w="974" w:type="dxa"/>
          </w:tcPr>
          <w:p w:rsidR="000C5D60" w:rsidRPr="00F6214C" w:rsidRDefault="000C5D60" w:rsidP="002409B9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FA0A64">
              <w:rPr>
                <w:b/>
                <w:sz w:val="22"/>
                <w:szCs w:val="22"/>
              </w:rPr>
              <w:t>1.1</w:t>
            </w:r>
            <w:r w:rsidR="002409B9" w:rsidRPr="00FA0A64">
              <w:rPr>
                <w:b/>
                <w:sz w:val="22"/>
                <w:szCs w:val="22"/>
              </w:rPr>
              <w:t>1</w:t>
            </w:r>
            <w:r w:rsidRPr="00FA0A6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908" w:type="dxa"/>
            <w:gridSpan w:val="7"/>
          </w:tcPr>
          <w:p w:rsidR="000C5D60" w:rsidRPr="00F6214C" w:rsidRDefault="000C5D60" w:rsidP="000710D7">
            <w:pPr>
              <w:snapToGrid w:val="0"/>
              <w:rPr>
                <w:b/>
                <w:sz w:val="22"/>
                <w:szCs w:val="22"/>
              </w:rPr>
            </w:pPr>
            <w:r w:rsidRPr="00F6214C">
              <w:rPr>
                <w:b/>
                <w:sz w:val="22"/>
                <w:szCs w:val="22"/>
              </w:rPr>
              <w:t>Мероприятия, направленные на увеличение количества нестационарных и мобильных торговых объектов и торговых мест (далее - НТО)</w:t>
            </w:r>
          </w:p>
        </w:tc>
      </w:tr>
      <w:tr w:rsidR="000C5D60" w:rsidRPr="00F97CE2" w:rsidTr="00CD4E4F">
        <w:trPr>
          <w:trHeight w:val="1895"/>
        </w:trPr>
        <w:tc>
          <w:tcPr>
            <w:tcW w:w="974" w:type="dxa"/>
            <w:vMerge w:val="restart"/>
          </w:tcPr>
          <w:p w:rsidR="000C5D60" w:rsidRPr="00523CBA" w:rsidRDefault="000C5D60" w:rsidP="002409B9">
            <w:pPr>
              <w:jc w:val="center"/>
              <w:rPr>
                <w:sz w:val="22"/>
                <w:szCs w:val="22"/>
              </w:rPr>
            </w:pPr>
            <w:r w:rsidRPr="00FA0A64">
              <w:rPr>
                <w:sz w:val="22"/>
                <w:szCs w:val="22"/>
              </w:rPr>
              <w:t>1.1</w:t>
            </w:r>
            <w:r w:rsidR="002409B9" w:rsidRPr="00FA0A64">
              <w:rPr>
                <w:sz w:val="22"/>
                <w:szCs w:val="22"/>
              </w:rPr>
              <w:t>1</w:t>
            </w:r>
            <w:r w:rsidRPr="00FA0A64">
              <w:rPr>
                <w:sz w:val="22"/>
                <w:szCs w:val="22"/>
              </w:rPr>
              <w:t>.1.</w:t>
            </w:r>
          </w:p>
        </w:tc>
        <w:tc>
          <w:tcPr>
            <w:tcW w:w="3279" w:type="dxa"/>
            <w:vMerge w:val="restart"/>
          </w:tcPr>
          <w:p w:rsidR="000C5D60" w:rsidRPr="00523CBA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Внесение изменений в схемы размещения НТО на территории Городецкого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0C5D60" w:rsidRPr="009B33DE" w:rsidRDefault="000C5D60" w:rsidP="000C5D60">
            <w:pPr>
              <w:jc w:val="both"/>
              <w:rPr>
                <w:sz w:val="22"/>
                <w:szCs w:val="22"/>
              </w:rPr>
            </w:pPr>
            <w:r w:rsidRPr="00341892">
              <w:rPr>
                <w:iCs/>
                <w:sz w:val="22"/>
                <w:szCs w:val="22"/>
              </w:rPr>
              <w:t>Изменения в схему размещения НТО, расположенных на территории Городецкого муниципального округа, (утверждена постановлением администрации Городецкого муниципального округа от 24.03.2023 №</w:t>
            </w:r>
            <w:r>
              <w:rPr>
                <w:iCs/>
                <w:sz w:val="22"/>
                <w:szCs w:val="22"/>
              </w:rPr>
              <w:t> </w:t>
            </w:r>
            <w:r w:rsidRPr="00341892">
              <w:rPr>
                <w:iCs/>
                <w:sz w:val="22"/>
                <w:szCs w:val="22"/>
              </w:rPr>
              <w:t>1077) внесены постановлениями администрации Городецкого муниципального округа</w:t>
            </w:r>
            <w:r>
              <w:rPr>
                <w:iCs/>
                <w:sz w:val="22"/>
                <w:szCs w:val="22"/>
              </w:rPr>
              <w:t>. Дата последней актуализации от 02.10.2025 № 4738. На территории округа осуществляют деятельность 317 НТО.</w:t>
            </w:r>
          </w:p>
        </w:tc>
        <w:tc>
          <w:tcPr>
            <w:tcW w:w="3118" w:type="dxa"/>
          </w:tcPr>
          <w:p w:rsidR="000C5D60" w:rsidRPr="00B00B15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 w:rsidRPr="00B75EF9">
              <w:rPr>
                <w:sz w:val="22"/>
                <w:szCs w:val="22"/>
              </w:rPr>
              <w:t>Утверждение актуализированных схем размещения НТО</w:t>
            </w:r>
          </w:p>
        </w:tc>
        <w:tc>
          <w:tcPr>
            <w:tcW w:w="1843" w:type="dxa"/>
          </w:tcPr>
          <w:p w:rsidR="000C5D60" w:rsidRPr="00523CBA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0C5D60" w:rsidRPr="00523CBA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</w:tcPr>
          <w:p w:rsidR="000C5D60" w:rsidRPr="00523CBA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экономики, отдел поддержки предпринимательства и потребительского рынка</w:t>
            </w:r>
          </w:p>
        </w:tc>
      </w:tr>
      <w:tr w:rsidR="000C5D60" w:rsidRPr="00F97CE2" w:rsidTr="00CD4E4F">
        <w:trPr>
          <w:trHeight w:val="3150"/>
        </w:trPr>
        <w:tc>
          <w:tcPr>
            <w:tcW w:w="974" w:type="dxa"/>
            <w:vMerge/>
          </w:tcPr>
          <w:p w:rsidR="000C5D60" w:rsidRPr="00A07BC6" w:rsidRDefault="000C5D60" w:rsidP="000C5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9" w:type="dxa"/>
            <w:vMerge/>
          </w:tcPr>
          <w:p w:rsidR="000C5D60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0C5D60" w:rsidRPr="00341892" w:rsidRDefault="000C5D60" w:rsidP="000C5D60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3118" w:type="dxa"/>
          </w:tcPr>
          <w:p w:rsidR="000C5D60" w:rsidRPr="00B75EF9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нестационарных торговых об</w:t>
            </w:r>
            <w:bookmarkStart w:id="0" w:name="_GoBack"/>
            <w:bookmarkEnd w:id="0"/>
            <w:r>
              <w:rPr>
                <w:sz w:val="22"/>
                <w:szCs w:val="22"/>
              </w:rPr>
              <w:t>ъектов</w:t>
            </w:r>
          </w:p>
        </w:tc>
        <w:tc>
          <w:tcPr>
            <w:tcW w:w="1843" w:type="dxa"/>
          </w:tcPr>
          <w:p w:rsidR="000C5D60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1701" w:type="dxa"/>
          </w:tcPr>
          <w:p w:rsidR="000C5D60" w:rsidRPr="00523CBA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1843" w:type="dxa"/>
            <w:vMerge/>
          </w:tcPr>
          <w:p w:rsidR="000C5D60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523CBA" w:rsidRDefault="000C5D60" w:rsidP="002409B9">
            <w:pPr>
              <w:jc w:val="center"/>
              <w:rPr>
                <w:sz w:val="22"/>
                <w:szCs w:val="22"/>
              </w:rPr>
            </w:pPr>
            <w:r w:rsidRPr="00FA0A64">
              <w:rPr>
                <w:sz w:val="22"/>
                <w:szCs w:val="22"/>
              </w:rPr>
              <w:t>1.1</w:t>
            </w:r>
            <w:r w:rsidR="002409B9" w:rsidRPr="00FA0A64">
              <w:rPr>
                <w:sz w:val="22"/>
                <w:szCs w:val="22"/>
              </w:rPr>
              <w:t>1</w:t>
            </w:r>
            <w:r w:rsidRPr="00FA0A64">
              <w:rPr>
                <w:sz w:val="22"/>
                <w:szCs w:val="22"/>
              </w:rPr>
              <w:t>.2.</w:t>
            </w:r>
          </w:p>
        </w:tc>
        <w:tc>
          <w:tcPr>
            <w:tcW w:w="3279" w:type="dxa"/>
          </w:tcPr>
          <w:p w:rsidR="000C5D60" w:rsidRPr="0058400E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выставок и ярмарок, в том числе по реализации сельхозпродукции, произведенной хозяйствами Городецкого округа</w:t>
            </w:r>
          </w:p>
        </w:tc>
        <w:tc>
          <w:tcPr>
            <w:tcW w:w="3119" w:type="dxa"/>
            <w:gridSpan w:val="2"/>
          </w:tcPr>
          <w:p w:rsidR="000C5D60" w:rsidRPr="00523CBA" w:rsidRDefault="000C5D60" w:rsidP="000C5D60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</w:t>
            </w:r>
            <w:r w:rsidRPr="00C64F21">
              <w:rPr>
                <w:iCs/>
                <w:sz w:val="22"/>
                <w:szCs w:val="22"/>
              </w:rPr>
              <w:t xml:space="preserve"> 202</w:t>
            </w:r>
            <w:r>
              <w:rPr>
                <w:iCs/>
                <w:sz w:val="22"/>
                <w:szCs w:val="22"/>
              </w:rPr>
              <w:t>5</w:t>
            </w:r>
            <w:r w:rsidRPr="00C64F21">
              <w:rPr>
                <w:iCs/>
                <w:sz w:val="22"/>
                <w:szCs w:val="22"/>
              </w:rPr>
              <w:t xml:space="preserve"> год</w:t>
            </w:r>
            <w:r>
              <w:rPr>
                <w:iCs/>
                <w:sz w:val="22"/>
                <w:szCs w:val="22"/>
              </w:rPr>
              <w:t xml:space="preserve">у на территории Городецкого муниципального округа </w:t>
            </w:r>
            <w:r w:rsidRPr="00C64F21">
              <w:rPr>
                <w:iCs/>
                <w:sz w:val="22"/>
                <w:szCs w:val="22"/>
              </w:rPr>
              <w:t>проведен</w:t>
            </w:r>
            <w:r>
              <w:rPr>
                <w:iCs/>
                <w:sz w:val="22"/>
                <w:szCs w:val="22"/>
              </w:rPr>
              <w:t>о</w:t>
            </w:r>
            <w:r w:rsidR="00C108BD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32</w:t>
            </w:r>
            <w:r w:rsidRPr="00C64F21">
              <w:rPr>
                <w:iCs/>
                <w:sz w:val="22"/>
                <w:szCs w:val="22"/>
              </w:rPr>
              <w:t xml:space="preserve"> ярмарк</w:t>
            </w:r>
            <w:r>
              <w:rPr>
                <w:iCs/>
                <w:sz w:val="22"/>
                <w:szCs w:val="22"/>
              </w:rPr>
              <w:t xml:space="preserve">и, в том числе 5 ярмарок </w:t>
            </w:r>
            <w:r w:rsidRPr="00CB34F4">
              <w:rPr>
                <w:iCs/>
                <w:sz w:val="22"/>
                <w:szCs w:val="22"/>
              </w:rPr>
              <w:t xml:space="preserve">«Покупайте </w:t>
            </w:r>
            <w:r>
              <w:rPr>
                <w:iCs/>
                <w:sz w:val="22"/>
                <w:szCs w:val="22"/>
              </w:rPr>
              <w:t>ни</w:t>
            </w:r>
            <w:r w:rsidRPr="00CB34F4">
              <w:rPr>
                <w:iCs/>
                <w:sz w:val="22"/>
                <w:szCs w:val="22"/>
              </w:rPr>
              <w:t>жегородское»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0C5D60" w:rsidRPr="00523CBA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«Развитие предпринимательства Городецкого муниципального округа Нижегородской области», муниципальная программа «Развитие </w:t>
            </w:r>
            <w:r>
              <w:rPr>
                <w:sz w:val="22"/>
                <w:szCs w:val="22"/>
              </w:rPr>
              <w:lastRenderedPageBreak/>
              <w:t>агропромышленного комплекса Городецкого муниципального округа Нижегородской области»</w:t>
            </w:r>
          </w:p>
        </w:tc>
        <w:tc>
          <w:tcPr>
            <w:tcW w:w="1843" w:type="dxa"/>
          </w:tcPr>
          <w:p w:rsidR="000C5D60" w:rsidRPr="00523CBA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</w:tcPr>
          <w:p w:rsidR="000C5D60" w:rsidRPr="00523CBA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C5D60" w:rsidRPr="00523CBA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экономики, отдел поддержки предпринимательства и потребительского рынка</w:t>
            </w:r>
          </w:p>
        </w:tc>
      </w:tr>
      <w:tr w:rsidR="000C5D60" w:rsidRPr="00F97CE2" w:rsidTr="00CD4E4F">
        <w:trPr>
          <w:trHeight w:val="317"/>
        </w:trPr>
        <w:tc>
          <w:tcPr>
            <w:tcW w:w="974" w:type="dxa"/>
          </w:tcPr>
          <w:p w:rsidR="000C5D60" w:rsidRPr="00411165" w:rsidRDefault="000C5D60" w:rsidP="000C5D60">
            <w:pPr>
              <w:jc w:val="center"/>
              <w:rPr>
                <w:b/>
                <w:sz w:val="22"/>
                <w:szCs w:val="22"/>
              </w:rPr>
            </w:pPr>
            <w:r w:rsidRPr="00411165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14908" w:type="dxa"/>
            <w:gridSpan w:val="7"/>
          </w:tcPr>
          <w:p w:rsidR="000C5D60" w:rsidRDefault="000C5D60" w:rsidP="000C5D60">
            <w:pPr>
              <w:snapToGrid w:val="0"/>
              <w:rPr>
                <w:b/>
                <w:sz w:val="22"/>
                <w:szCs w:val="22"/>
              </w:rPr>
            </w:pPr>
            <w:r w:rsidRPr="00923A9F">
              <w:rPr>
                <w:b/>
                <w:sz w:val="22"/>
                <w:szCs w:val="22"/>
              </w:rPr>
              <w:t xml:space="preserve">Мероприятия в отдельных отраслях экономики </w:t>
            </w:r>
            <w:r>
              <w:rPr>
                <w:b/>
                <w:sz w:val="22"/>
                <w:szCs w:val="22"/>
              </w:rPr>
              <w:t>Городецкого муниципального округа</w:t>
            </w:r>
          </w:p>
          <w:p w:rsidR="000C5D60" w:rsidRPr="00F97CE2" w:rsidRDefault="000C5D60" w:rsidP="000C5D60">
            <w:pPr>
              <w:snapToGrid w:val="0"/>
              <w:rPr>
                <w:sz w:val="22"/>
                <w:szCs w:val="22"/>
              </w:rPr>
            </w:pPr>
          </w:p>
        </w:tc>
      </w:tr>
      <w:tr w:rsidR="000C5D60" w:rsidRPr="00F97CE2" w:rsidTr="00CD4E4F">
        <w:trPr>
          <w:trHeight w:val="439"/>
        </w:trPr>
        <w:tc>
          <w:tcPr>
            <w:tcW w:w="974" w:type="dxa"/>
          </w:tcPr>
          <w:p w:rsidR="000C5D60" w:rsidRPr="00AD3575" w:rsidRDefault="000C5D60" w:rsidP="000C5D60">
            <w:pPr>
              <w:jc w:val="center"/>
              <w:rPr>
                <w:b/>
                <w:sz w:val="22"/>
                <w:szCs w:val="22"/>
              </w:rPr>
            </w:pPr>
            <w:r w:rsidRPr="00AD3575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1</w:t>
            </w:r>
            <w:r w:rsidRPr="00AD357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908" w:type="dxa"/>
            <w:gridSpan w:val="7"/>
          </w:tcPr>
          <w:p w:rsidR="000C5D60" w:rsidRPr="00C82D34" w:rsidRDefault="000C5D60" w:rsidP="000C5D60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C82D34">
              <w:rPr>
                <w:b/>
                <w:sz w:val="22"/>
                <w:szCs w:val="22"/>
              </w:rPr>
              <w:t>Рынок услуг общего образования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5C5056" w:rsidRDefault="000C5D60" w:rsidP="000C5D60">
            <w:pPr>
              <w:jc w:val="center"/>
              <w:rPr>
                <w:sz w:val="22"/>
                <w:szCs w:val="22"/>
              </w:rPr>
            </w:pPr>
            <w:r w:rsidRPr="005C5056">
              <w:rPr>
                <w:sz w:val="22"/>
                <w:szCs w:val="22"/>
              </w:rPr>
              <w:t>2.1.1.</w:t>
            </w:r>
          </w:p>
        </w:tc>
        <w:tc>
          <w:tcPr>
            <w:tcW w:w="3279" w:type="dxa"/>
          </w:tcPr>
          <w:p w:rsidR="000C5D60" w:rsidRPr="00F441FF" w:rsidRDefault="000C5D60" w:rsidP="000C5D60">
            <w:pPr>
              <w:jc w:val="both"/>
              <w:rPr>
                <w:sz w:val="22"/>
                <w:szCs w:val="22"/>
              </w:rPr>
            </w:pPr>
            <w:r w:rsidRPr="00F441FF">
              <w:rPr>
                <w:color w:val="1D1D1D"/>
                <w:sz w:val="22"/>
                <w:szCs w:val="22"/>
              </w:rPr>
              <w:t>Оказание консультационных услуг частным образовательным организациям по вопросам получения лицензии на ведение образовательной деятельности и получение государственной поддержки</w:t>
            </w:r>
          </w:p>
        </w:tc>
        <w:tc>
          <w:tcPr>
            <w:tcW w:w="3119" w:type="dxa"/>
            <w:gridSpan w:val="2"/>
          </w:tcPr>
          <w:p w:rsidR="000C5D60" w:rsidRPr="007A1EBB" w:rsidRDefault="000C5D60" w:rsidP="000C5D60">
            <w:pPr>
              <w:jc w:val="both"/>
              <w:rPr>
                <w:sz w:val="22"/>
                <w:szCs w:val="22"/>
                <w:highlight w:val="yellow"/>
              </w:rPr>
            </w:pPr>
            <w:r w:rsidRPr="007A1EBB">
              <w:rPr>
                <w:color w:val="000000"/>
                <w:sz w:val="22"/>
                <w:szCs w:val="22"/>
              </w:rPr>
              <w:t>В 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7A1EBB">
              <w:rPr>
                <w:color w:val="000000"/>
                <w:sz w:val="22"/>
                <w:szCs w:val="22"/>
              </w:rPr>
              <w:t xml:space="preserve"> году обращений частных образовательных организаций для получения консультаций по вопросу лицензирования и получения государственной поддержки не поступало.</w:t>
            </w:r>
          </w:p>
        </w:tc>
        <w:tc>
          <w:tcPr>
            <w:tcW w:w="3118" w:type="dxa"/>
            <w:vMerge w:val="restart"/>
          </w:tcPr>
          <w:p w:rsidR="000C5D60" w:rsidRPr="00F441FF" w:rsidRDefault="000C5D60" w:rsidP="000C5D60">
            <w:pPr>
              <w:jc w:val="both"/>
              <w:rPr>
                <w:color w:val="1D1D1D"/>
                <w:sz w:val="22"/>
                <w:szCs w:val="22"/>
              </w:rPr>
            </w:pPr>
            <w:r w:rsidRPr="00F441FF">
              <w:rPr>
                <w:color w:val="1D1D1D"/>
                <w:sz w:val="22"/>
                <w:szCs w:val="22"/>
              </w:rPr>
              <w:t xml:space="preserve">Доля обучающихся в частных образовательных организациях, реализующих основные общеобразовательные программы - образовательные программы </w:t>
            </w:r>
          </w:p>
          <w:p w:rsidR="000C5D60" w:rsidRPr="00F441FF" w:rsidRDefault="000C5D60" w:rsidP="000C5D60">
            <w:pPr>
              <w:jc w:val="both"/>
              <w:rPr>
                <w:sz w:val="22"/>
                <w:szCs w:val="22"/>
              </w:rPr>
            </w:pPr>
            <w:r w:rsidRPr="00F441FF">
              <w:rPr>
                <w:color w:val="1D1D1D"/>
                <w:sz w:val="22"/>
                <w:szCs w:val="22"/>
              </w:rPr>
              <w:t>начального 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</w:t>
            </w:r>
            <w:r>
              <w:rPr>
                <w:color w:val="1D1D1D"/>
                <w:sz w:val="22"/>
                <w:szCs w:val="22"/>
              </w:rPr>
              <w:t>, %</w:t>
            </w:r>
            <w:r w:rsidRPr="00F441FF">
              <w:rPr>
                <w:color w:val="1D1D1D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0C5D60" w:rsidRPr="00F441FF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 w:rsidRPr="00F441FF">
              <w:rPr>
                <w:sz w:val="22"/>
                <w:szCs w:val="22"/>
              </w:rPr>
              <w:t>1,3</w:t>
            </w:r>
          </w:p>
        </w:tc>
        <w:tc>
          <w:tcPr>
            <w:tcW w:w="1701" w:type="dxa"/>
            <w:vMerge w:val="restart"/>
          </w:tcPr>
          <w:p w:rsidR="000C5D60" w:rsidRPr="00F441FF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</w:tcPr>
          <w:p w:rsidR="000C5D60" w:rsidRPr="00F441FF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 w:rsidRPr="00F441FF">
              <w:rPr>
                <w:color w:val="1D1D1D"/>
                <w:sz w:val="22"/>
                <w:szCs w:val="22"/>
              </w:rPr>
              <w:t>Управление образования и молодежной политики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750C1C" w:rsidRDefault="000C5D60" w:rsidP="000C5D60">
            <w:pPr>
              <w:jc w:val="center"/>
              <w:rPr>
                <w:sz w:val="22"/>
                <w:szCs w:val="22"/>
              </w:rPr>
            </w:pPr>
            <w:r w:rsidRPr="005C5056">
              <w:rPr>
                <w:sz w:val="22"/>
                <w:szCs w:val="22"/>
              </w:rPr>
              <w:t>2.1.2.</w:t>
            </w:r>
          </w:p>
        </w:tc>
        <w:tc>
          <w:tcPr>
            <w:tcW w:w="3279" w:type="dxa"/>
          </w:tcPr>
          <w:p w:rsidR="000C5D60" w:rsidRPr="00750C1C" w:rsidRDefault="000C5D60" w:rsidP="000C5D60">
            <w:pPr>
              <w:jc w:val="both"/>
              <w:rPr>
                <w:color w:val="1D1D1D"/>
                <w:sz w:val="22"/>
                <w:szCs w:val="22"/>
              </w:rPr>
            </w:pPr>
            <w:r w:rsidRPr="00750C1C">
              <w:rPr>
                <w:color w:val="1D1D1D"/>
                <w:sz w:val="22"/>
                <w:szCs w:val="22"/>
              </w:rPr>
              <w:t>Поддержка негосударственного сектора в сфере общего образования путем предоставления суб</w:t>
            </w:r>
            <w:r>
              <w:rPr>
                <w:color w:val="1D1D1D"/>
                <w:sz w:val="22"/>
                <w:szCs w:val="22"/>
              </w:rPr>
              <w:t>сидий</w:t>
            </w:r>
            <w:r w:rsidRPr="00750C1C">
              <w:rPr>
                <w:color w:val="1D1D1D"/>
                <w:sz w:val="22"/>
                <w:szCs w:val="22"/>
              </w:rPr>
              <w:t xml:space="preserve"> на возмещение затрат частным общеобразовательным организациям, осуществляющим образовательную деятельность, </w:t>
            </w:r>
          </w:p>
          <w:p w:rsidR="000C5D60" w:rsidRPr="00750C1C" w:rsidRDefault="000C5D60" w:rsidP="000C5D60">
            <w:pPr>
              <w:jc w:val="both"/>
              <w:rPr>
                <w:color w:val="1D1D1D"/>
                <w:sz w:val="22"/>
                <w:szCs w:val="22"/>
              </w:rPr>
            </w:pPr>
            <w:r w:rsidRPr="00750C1C">
              <w:rPr>
                <w:color w:val="1D1D1D"/>
                <w:sz w:val="22"/>
                <w:szCs w:val="22"/>
              </w:rPr>
              <w:t xml:space="preserve">имеющим государственную </w:t>
            </w:r>
          </w:p>
          <w:p w:rsidR="000C5D60" w:rsidRPr="00750C1C" w:rsidRDefault="000C5D60" w:rsidP="000C5D60">
            <w:pPr>
              <w:jc w:val="both"/>
              <w:rPr>
                <w:color w:val="1D1D1D"/>
                <w:sz w:val="22"/>
                <w:szCs w:val="22"/>
              </w:rPr>
            </w:pPr>
            <w:r w:rsidRPr="00750C1C">
              <w:rPr>
                <w:color w:val="1D1D1D"/>
                <w:sz w:val="22"/>
                <w:szCs w:val="22"/>
              </w:rPr>
              <w:t xml:space="preserve">аккредитацию по основным </w:t>
            </w:r>
          </w:p>
          <w:p w:rsidR="000C5D60" w:rsidRPr="00750C1C" w:rsidRDefault="000C5D60" w:rsidP="000C5D60">
            <w:pPr>
              <w:jc w:val="both"/>
              <w:rPr>
                <w:color w:val="1D1D1D"/>
              </w:rPr>
            </w:pPr>
            <w:r w:rsidRPr="00750C1C">
              <w:rPr>
                <w:color w:val="1D1D1D"/>
                <w:sz w:val="22"/>
                <w:szCs w:val="22"/>
              </w:rPr>
              <w:t>общеобразовательным программам, на заявительной основе</w:t>
            </w:r>
          </w:p>
        </w:tc>
        <w:tc>
          <w:tcPr>
            <w:tcW w:w="3119" w:type="dxa"/>
            <w:gridSpan w:val="2"/>
          </w:tcPr>
          <w:p w:rsidR="000C5D60" w:rsidRPr="00C108BD" w:rsidRDefault="00C108BD" w:rsidP="00A26514">
            <w:pPr>
              <w:snapToGrid w:val="0"/>
              <w:jc w:val="both"/>
              <w:rPr>
                <w:highlight w:val="yellow"/>
              </w:rPr>
            </w:pPr>
            <w:r w:rsidRPr="00B5097B">
              <w:rPr>
                <w:color w:val="000000"/>
                <w:sz w:val="22"/>
              </w:rPr>
              <w:t>В округе функционирует негосударственное образовательное учреждение ЧОУРО «Православная гимназия имени святого благоверного великого князя Александра Невского», которому предоставляется суб</w:t>
            </w:r>
            <w:r w:rsidR="00B5097B" w:rsidRPr="00B5097B">
              <w:rPr>
                <w:color w:val="000000"/>
                <w:sz w:val="22"/>
              </w:rPr>
              <w:t xml:space="preserve">венция </w:t>
            </w:r>
            <w:r w:rsidRPr="00B5097B">
              <w:rPr>
                <w:color w:val="000000"/>
                <w:sz w:val="22"/>
              </w:rPr>
              <w:t xml:space="preserve">на </w:t>
            </w:r>
            <w:r w:rsidR="00B5097B" w:rsidRPr="00B5097B">
              <w:rPr>
                <w:color w:val="000000"/>
                <w:sz w:val="22"/>
              </w:rPr>
              <w:t>реализацию образовательной деятельности</w:t>
            </w:r>
            <w:r w:rsidR="00BB2E13">
              <w:rPr>
                <w:color w:val="000000"/>
                <w:sz w:val="22"/>
              </w:rPr>
              <w:t xml:space="preserve"> </w:t>
            </w:r>
            <w:r w:rsidR="005C5056">
              <w:rPr>
                <w:color w:val="000000"/>
                <w:sz w:val="22"/>
              </w:rPr>
              <w:t xml:space="preserve"> </w:t>
            </w:r>
            <w:r w:rsidR="00BB2E13">
              <w:rPr>
                <w:color w:val="000000"/>
                <w:sz w:val="22"/>
              </w:rPr>
              <w:t xml:space="preserve">и </w:t>
            </w:r>
            <w:r w:rsidR="005C5056">
              <w:rPr>
                <w:color w:val="000000"/>
                <w:sz w:val="22"/>
              </w:rPr>
              <w:t xml:space="preserve">на возмещение затрат </w:t>
            </w:r>
            <w:r w:rsidR="00634D32">
              <w:rPr>
                <w:color w:val="000000"/>
                <w:sz w:val="22"/>
              </w:rPr>
              <w:t>по коммунальным услугам</w:t>
            </w:r>
            <w:r w:rsidR="00A26514">
              <w:rPr>
                <w:color w:val="000000"/>
                <w:sz w:val="22"/>
              </w:rPr>
              <w:t>.</w:t>
            </w:r>
          </w:p>
        </w:tc>
        <w:tc>
          <w:tcPr>
            <w:tcW w:w="3118" w:type="dxa"/>
            <w:vMerge/>
          </w:tcPr>
          <w:p w:rsidR="000C5D60" w:rsidRPr="00E67F27" w:rsidRDefault="000C5D60" w:rsidP="000C5D60">
            <w:pPr>
              <w:snapToGrid w:val="0"/>
            </w:pPr>
          </w:p>
        </w:tc>
        <w:tc>
          <w:tcPr>
            <w:tcW w:w="1843" w:type="dxa"/>
            <w:vMerge/>
          </w:tcPr>
          <w:p w:rsidR="000C5D60" w:rsidRPr="00E67F27" w:rsidRDefault="000C5D60" w:rsidP="000C5D60">
            <w:pPr>
              <w:snapToGrid w:val="0"/>
            </w:pPr>
          </w:p>
        </w:tc>
        <w:tc>
          <w:tcPr>
            <w:tcW w:w="1701" w:type="dxa"/>
            <w:vMerge/>
          </w:tcPr>
          <w:p w:rsidR="000C5D60" w:rsidRPr="00E67F27" w:rsidRDefault="000C5D60" w:rsidP="000C5D60">
            <w:pPr>
              <w:snapToGrid w:val="0"/>
            </w:pPr>
          </w:p>
        </w:tc>
        <w:tc>
          <w:tcPr>
            <w:tcW w:w="1843" w:type="dxa"/>
            <w:vMerge/>
          </w:tcPr>
          <w:p w:rsidR="000C5D60" w:rsidRPr="00E67F27" w:rsidRDefault="000C5D60" w:rsidP="000C5D60">
            <w:pPr>
              <w:snapToGrid w:val="0"/>
            </w:pPr>
          </w:p>
        </w:tc>
      </w:tr>
      <w:tr w:rsidR="000C5D60" w:rsidRPr="00F97CE2" w:rsidTr="00CD4E4F">
        <w:trPr>
          <w:trHeight w:val="517"/>
        </w:trPr>
        <w:tc>
          <w:tcPr>
            <w:tcW w:w="974" w:type="dxa"/>
          </w:tcPr>
          <w:p w:rsidR="000C5D60" w:rsidRPr="00650E77" w:rsidRDefault="000C5D60" w:rsidP="000C5D60">
            <w:pPr>
              <w:jc w:val="center"/>
              <w:rPr>
                <w:b/>
                <w:sz w:val="22"/>
                <w:szCs w:val="22"/>
              </w:rPr>
            </w:pPr>
            <w:r w:rsidRPr="00650E77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2</w:t>
            </w:r>
            <w:r w:rsidRPr="00650E7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908" w:type="dxa"/>
            <w:gridSpan w:val="7"/>
          </w:tcPr>
          <w:p w:rsidR="000C5D60" w:rsidRPr="000F3D1B" w:rsidRDefault="000C5D60" w:rsidP="000C5D60">
            <w:pPr>
              <w:snapToGrid w:val="0"/>
              <w:rPr>
                <w:b/>
                <w:color w:val="1D1D1D"/>
                <w:sz w:val="22"/>
                <w:szCs w:val="22"/>
              </w:rPr>
            </w:pPr>
            <w:r w:rsidRPr="000F3D1B">
              <w:rPr>
                <w:b/>
                <w:color w:val="1D1D1D"/>
                <w:sz w:val="22"/>
                <w:szCs w:val="22"/>
              </w:rPr>
              <w:t>Рынок услуг дополнительного образования детей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750C1C" w:rsidRDefault="000C5D60" w:rsidP="000C5D60">
            <w:pPr>
              <w:jc w:val="center"/>
              <w:rPr>
                <w:sz w:val="22"/>
                <w:szCs w:val="22"/>
              </w:rPr>
            </w:pPr>
            <w:r w:rsidRPr="001E06A0">
              <w:rPr>
                <w:sz w:val="22"/>
                <w:szCs w:val="22"/>
              </w:rPr>
              <w:t>2.2.1.</w:t>
            </w:r>
          </w:p>
        </w:tc>
        <w:tc>
          <w:tcPr>
            <w:tcW w:w="3279" w:type="dxa"/>
          </w:tcPr>
          <w:p w:rsidR="000C5D60" w:rsidRPr="00F441FF" w:rsidRDefault="000C5D60" w:rsidP="000C5D60">
            <w:pPr>
              <w:jc w:val="both"/>
              <w:rPr>
                <w:color w:val="1D1D1D"/>
                <w:sz w:val="22"/>
                <w:szCs w:val="22"/>
              </w:rPr>
            </w:pPr>
            <w:r w:rsidRPr="00F441FF">
              <w:rPr>
                <w:color w:val="1D1D1D"/>
                <w:sz w:val="22"/>
                <w:szCs w:val="22"/>
              </w:rPr>
              <w:t>Оказание консультативной помощи негосударственному сектору по вопросам лицензирования образовательной деятельности и реализации дополнительных образовательных программ, а также по вопросам господдержки</w:t>
            </w:r>
          </w:p>
        </w:tc>
        <w:tc>
          <w:tcPr>
            <w:tcW w:w="3119" w:type="dxa"/>
            <w:gridSpan w:val="2"/>
          </w:tcPr>
          <w:p w:rsidR="000C5D60" w:rsidRPr="00F441FF" w:rsidRDefault="000C5D60" w:rsidP="000C5D60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1D78E3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онсультативная помощь в 2025 году не оказывалась в связи с отсутствием обращений.</w:t>
            </w:r>
          </w:p>
        </w:tc>
        <w:tc>
          <w:tcPr>
            <w:tcW w:w="3118" w:type="dxa"/>
            <w:vMerge w:val="restart"/>
          </w:tcPr>
          <w:p w:rsidR="000C5D60" w:rsidRPr="00F441FF" w:rsidRDefault="000C5D60" w:rsidP="000C5D60">
            <w:pPr>
              <w:jc w:val="both"/>
              <w:rPr>
                <w:sz w:val="22"/>
                <w:szCs w:val="22"/>
              </w:rPr>
            </w:pPr>
            <w:r w:rsidRPr="00F441FF">
              <w:rPr>
                <w:color w:val="1D1D1D"/>
                <w:sz w:val="22"/>
                <w:szCs w:val="22"/>
              </w:rPr>
              <w:t xml:space="preserve">Доля организаций частной формы собственности в сфере услуг дополнительного образования детей (доля численности детей, которым в отчетном периоде были оказаны услуги дополнительного образования организациями частной </w:t>
            </w:r>
            <w:r w:rsidRPr="00F441FF">
              <w:rPr>
                <w:color w:val="1D1D1D"/>
                <w:sz w:val="22"/>
                <w:szCs w:val="22"/>
              </w:rPr>
              <w:lastRenderedPageBreak/>
              <w:t>формы собственности, в общей численности детей, которым в отчетном периоде были оказаны услуги дополнительного образования всеми организациями (всех форм собственности)</w:t>
            </w:r>
            <w:r>
              <w:rPr>
                <w:color w:val="1D1D1D"/>
                <w:sz w:val="22"/>
                <w:szCs w:val="22"/>
              </w:rPr>
              <w:t>,</w:t>
            </w:r>
            <w:r w:rsidRPr="00F441FF">
              <w:rPr>
                <w:color w:val="1D1D1D"/>
                <w:sz w:val="22"/>
                <w:szCs w:val="22"/>
              </w:rPr>
              <w:t xml:space="preserve"> </w:t>
            </w:r>
            <w:r>
              <w:rPr>
                <w:color w:val="1D1D1D"/>
                <w:sz w:val="22"/>
                <w:szCs w:val="22"/>
              </w:rPr>
              <w:t>%</w:t>
            </w:r>
          </w:p>
        </w:tc>
        <w:tc>
          <w:tcPr>
            <w:tcW w:w="1843" w:type="dxa"/>
          </w:tcPr>
          <w:p w:rsidR="000C5D60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  <w:p w:rsidR="000C5D60" w:rsidRPr="00F441FF" w:rsidRDefault="000C5D60" w:rsidP="000C5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C5D60" w:rsidRPr="00F441FF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vMerge w:val="restart"/>
          </w:tcPr>
          <w:p w:rsidR="000C5D60" w:rsidRPr="00F441FF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 w:rsidRPr="00F441FF">
              <w:rPr>
                <w:color w:val="1D1D1D"/>
                <w:sz w:val="22"/>
                <w:szCs w:val="22"/>
              </w:rPr>
              <w:t>Управление образования и молодежной политики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Default="000C5D60" w:rsidP="000C5D60">
            <w:pPr>
              <w:jc w:val="center"/>
              <w:rPr>
                <w:sz w:val="22"/>
                <w:szCs w:val="22"/>
              </w:rPr>
            </w:pPr>
            <w:r w:rsidRPr="001E06A0">
              <w:rPr>
                <w:sz w:val="22"/>
                <w:szCs w:val="22"/>
              </w:rPr>
              <w:lastRenderedPageBreak/>
              <w:t>2.2.2.</w:t>
            </w:r>
          </w:p>
        </w:tc>
        <w:tc>
          <w:tcPr>
            <w:tcW w:w="3279" w:type="dxa"/>
          </w:tcPr>
          <w:p w:rsidR="000C5D60" w:rsidRPr="00F441FF" w:rsidRDefault="000C5D60" w:rsidP="000C5D60">
            <w:pPr>
              <w:jc w:val="both"/>
              <w:rPr>
                <w:sz w:val="22"/>
                <w:szCs w:val="22"/>
              </w:rPr>
            </w:pPr>
            <w:r w:rsidRPr="00F441FF">
              <w:rPr>
                <w:color w:val="1D1D1D"/>
                <w:sz w:val="22"/>
                <w:szCs w:val="22"/>
              </w:rPr>
              <w:t>Внедрение и реализация системы персонифицированного финансирования дополнительного образования детей</w:t>
            </w:r>
          </w:p>
        </w:tc>
        <w:tc>
          <w:tcPr>
            <w:tcW w:w="3119" w:type="dxa"/>
            <w:gridSpan w:val="2"/>
          </w:tcPr>
          <w:p w:rsidR="000C5D60" w:rsidRPr="00793BEE" w:rsidRDefault="000C5D60" w:rsidP="00857C72">
            <w:pPr>
              <w:snapToGrid w:val="0"/>
              <w:jc w:val="both"/>
              <w:rPr>
                <w:sz w:val="22"/>
                <w:szCs w:val="22"/>
              </w:rPr>
            </w:pPr>
            <w:r w:rsidRPr="00793BEE">
              <w:rPr>
                <w:color w:val="000000"/>
                <w:sz w:val="22"/>
              </w:rPr>
              <w:t xml:space="preserve">Работа по внедрению персонифицированного финансирования </w:t>
            </w:r>
            <w:r w:rsidRPr="00793BEE">
              <w:rPr>
                <w:color w:val="1D1D1D"/>
                <w:sz w:val="22"/>
                <w:szCs w:val="22"/>
              </w:rPr>
              <w:t>дополнительного образования детей</w:t>
            </w:r>
            <w:r w:rsidRPr="00793BEE">
              <w:rPr>
                <w:color w:val="000000"/>
                <w:sz w:val="22"/>
              </w:rPr>
              <w:t xml:space="preserve"> осуществляется </w:t>
            </w:r>
            <w:r w:rsidR="00857C72">
              <w:rPr>
                <w:color w:val="000000"/>
                <w:sz w:val="22"/>
              </w:rPr>
              <w:t xml:space="preserve">в соответствии с </w:t>
            </w:r>
            <w:r w:rsidRPr="00793BEE">
              <w:rPr>
                <w:color w:val="000000"/>
                <w:sz w:val="22"/>
              </w:rPr>
              <w:t>постановлени</w:t>
            </w:r>
            <w:r w:rsidR="00857C72">
              <w:rPr>
                <w:color w:val="000000"/>
                <w:sz w:val="22"/>
              </w:rPr>
              <w:t>ем</w:t>
            </w:r>
            <w:r w:rsidRPr="00793BEE">
              <w:rPr>
                <w:color w:val="000000"/>
                <w:sz w:val="22"/>
              </w:rPr>
              <w:t xml:space="preserve"> администрации Городецкого муниципального округа от 21.08.2023 № 3916.</w:t>
            </w:r>
          </w:p>
        </w:tc>
        <w:tc>
          <w:tcPr>
            <w:tcW w:w="3118" w:type="dxa"/>
            <w:vMerge/>
          </w:tcPr>
          <w:p w:rsidR="000C5D60" w:rsidRPr="00E67F27" w:rsidRDefault="000C5D60" w:rsidP="000C5D60">
            <w:pPr>
              <w:snapToGrid w:val="0"/>
            </w:pPr>
          </w:p>
        </w:tc>
        <w:tc>
          <w:tcPr>
            <w:tcW w:w="1843" w:type="dxa"/>
          </w:tcPr>
          <w:p w:rsidR="000C5D60" w:rsidRPr="00E67F27" w:rsidRDefault="000C5D60" w:rsidP="000C5D60">
            <w:pPr>
              <w:jc w:val="center"/>
            </w:pPr>
            <w:r>
              <w:t>-</w:t>
            </w:r>
          </w:p>
        </w:tc>
        <w:tc>
          <w:tcPr>
            <w:tcW w:w="1701" w:type="dxa"/>
            <w:vMerge/>
          </w:tcPr>
          <w:p w:rsidR="000C5D60" w:rsidRPr="00E67F27" w:rsidRDefault="000C5D60" w:rsidP="000C5D60">
            <w:pPr>
              <w:snapToGrid w:val="0"/>
            </w:pPr>
          </w:p>
        </w:tc>
        <w:tc>
          <w:tcPr>
            <w:tcW w:w="1843" w:type="dxa"/>
            <w:vMerge/>
          </w:tcPr>
          <w:p w:rsidR="000C5D60" w:rsidRPr="00E67F27" w:rsidRDefault="000C5D60" w:rsidP="000C5D60">
            <w:pPr>
              <w:snapToGrid w:val="0"/>
            </w:pP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Default="000C5D60" w:rsidP="000C5D60">
            <w:pPr>
              <w:jc w:val="center"/>
              <w:rPr>
                <w:sz w:val="22"/>
                <w:szCs w:val="22"/>
              </w:rPr>
            </w:pPr>
            <w:r w:rsidRPr="001E06A0">
              <w:rPr>
                <w:sz w:val="22"/>
                <w:szCs w:val="22"/>
              </w:rPr>
              <w:lastRenderedPageBreak/>
              <w:t>2.2.3.</w:t>
            </w:r>
          </w:p>
        </w:tc>
        <w:tc>
          <w:tcPr>
            <w:tcW w:w="3279" w:type="dxa"/>
          </w:tcPr>
          <w:p w:rsidR="000C5D60" w:rsidRPr="00F441FF" w:rsidRDefault="000C5D60" w:rsidP="000C5D60">
            <w:pPr>
              <w:jc w:val="both"/>
              <w:rPr>
                <w:color w:val="1D1D1D"/>
                <w:sz w:val="22"/>
                <w:szCs w:val="22"/>
              </w:rPr>
            </w:pPr>
            <w:r w:rsidRPr="00F441FF">
              <w:rPr>
                <w:color w:val="1D1D1D"/>
                <w:sz w:val="22"/>
                <w:szCs w:val="22"/>
              </w:rPr>
              <w:t>Размещение в сети «Интернет» информации для потребителей о возможностях получения дополнительного образования в частных образовательных организациях</w:t>
            </w:r>
          </w:p>
        </w:tc>
        <w:tc>
          <w:tcPr>
            <w:tcW w:w="3119" w:type="dxa"/>
            <w:gridSpan w:val="2"/>
          </w:tcPr>
          <w:p w:rsidR="000C5D60" w:rsidRPr="00C152B5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color w:val="1D1D1D"/>
                <w:sz w:val="22"/>
                <w:szCs w:val="22"/>
              </w:rPr>
              <w:t>И</w:t>
            </w:r>
            <w:r w:rsidRPr="00F441FF">
              <w:rPr>
                <w:color w:val="1D1D1D"/>
                <w:sz w:val="22"/>
                <w:szCs w:val="22"/>
              </w:rPr>
              <w:t>нформаци</w:t>
            </w:r>
            <w:r>
              <w:rPr>
                <w:color w:val="1D1D1D"/>
                <w:sz w:val="22"/>
                <w:szCs w:val="22"/>
              </w:rPr>
              <w:t>я</w:t>
            </w:r>
            <w:r w:rsidRPr="00F441FF">
              <w:rPr>
                <w:color w:val="1D1D1D"/>
                <w:sz w:val="22"/>
                <w:szCs w:val="22"/>
              </w:rPr>
              <w:t xml:space="preserve"> для потребителей о возможностях получения дополнительного образования в частных образовательных организациях</w:t>
            </w:r>
            <w:r w:rsidRPr="00C152B5">
              <w:rPr>
                <w:color w:val="000000"/>
                <w:sz w:val="22"/>
                <w:szCs w:val="22"/>
              </w:rPr>
              <w:t xml:space="preserve"> размещается в ИС«Навигатор дополнительного образования Нижегородской области» https://р52.навигатор.дети/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18" w:type="dxa"/>
            <w:vMerge/>
          </w:tcPr>
          <w:p w:rsidR="000C5D60" w:rsidRPr="00E67F27" w:rsidRDefault="000C5D60" w:rsidP="000C5D60">
            <w:pPr>
              <w:snapToGrid w:val="0"/>
            </w:pPr>
          </w:p>
        </w:tc>
        <w:tc>
          <w:tcPr>
            <w:tcW w:w="1843" w:type="dxa"/>
          </w:tcPr>
          <w:p w:rsidR="000C5D60" w:rsidRPr="00E67F27" w:rsidRDefault="000C5D60" w:rsidP="000C5D60">
            <w:pPr>
              <w:jc w:val="center"/>
            </w:pPr>
            <w:r>
              <w:t>-</w:t>
            </w:r>
          </w:p>
        </w:tc>
        <w:tc>
          <w:tcPr>
            <w:tcW w:w="1701" w:type="dxa"/>
            <w:vMerge/>
          </w:tcPr>
          <w:p w:rsidR="000C5D60" w:rsidRPr="00E67F27" w:rsidRDefault="000C5D60" w:rsidP="000C5D60">
            <w:pPr>
              <w:snapToGrid w:val="0"/>
            </w:pPr>
          </w:p>
        </w:tc>
        <w:tc>
          <w:tcPr>
            <w:tcW w:w="1843" w:type="dxa"/>
            <w:vMerge/>
          </w:tcPr>
          <w:p w:rsidR="000C5D60" w:rsidRPr="00E67F27" w:rsidRDefault="000C5D60" w:rsidP="000C5D60">
            <w:pPr>
              <w:snapToGrid w:val="0"/>
            </w:pPr>
          </w:p>
        </w:tc>
      </w:tr>
      <w:tr w:rsidR="000C5D60" w:rsidRPr="00F97CE2" w:rsidTr="00CD4E4F">
        <w:trPr>
          <w:trHeight w:val="395"/>
        </w:trPr>
        <w:tc>
          <w:tcPr>
            <w:tcW w:w="974" w:type="dxa"/>
          </w:tcPr>
          <w:p w:rsidR="000C5D60" w:rsidRPr="00E01E53" w:rsidRDefault="000C5D60" w:rsidP="000C5D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14908" w:type="dxa"/>
            <w:gridSpan w:val="7"/>
          </w:tcPr>
          <w:p w:rsidR="000C5D60" w:rsidRPr="00E01E53" w:rsidRDefault="000C5D60" w:rsidP="000710D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Рынок услуг детского отдыха и оздоровления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2D6E56" w:rsidRDefault="000C5D60" w:rsidP="000C5D60">
            <w:pPr>
              <w:jc w:val="center"/>
              <w:rPr>
                <w:sz w:val="22"/>
                <w:szCs w:val="22"/>
                <w:highlight w:val="yellow"/>
              </w:rPr>
            </w:pPr>
            <w:r w:rsidRPr="00C451A3">
              <w:rPr>
                <w:sz w:val="22"/>
                <w:szCs w:val="22"/>
              </w:rPr>
              <w:t>2.3.1.</w:t>
            </w:r>
          </w:p>
        </w:tc>
        <w:tc>
          <w:tcPr>
            <w:tcW w:w="3279" w:type="dxa"/>
          </w:tcPr>
          <w:p w:rsidR="000C5D60" w:rsidRPr="00E01E53" w:rsidRDefault="000C5D60" w:rsidP="000C5D60">
            <w:pPr>
              <w:jc w:val="both"/>
              <w:rPr>
                <w:b/>
                <w:sz w:val="22"/>
                <w:szCs w:val="22"/>
              </w:rPr>
            </w:pPr>
            <w:r w:rsidRPr="00E01E53">
              <w:rPr>
                <w:color w:val="1D1D1D"/>
                <w:sz w:val="22"/>
                <w:szCs w:val="22"/>
              </w:rPr>
              <w:t>Организация семинаров и форумов для организаций для обмена опытом, привлечение в число участников частных организаций, в том числе имеющих опыт успешного государственно-частного партнерства</w:t>
            </w:r>
          </w:p>
        </w:tc>
        <w:tc>
          <w:tcPr>
            <w:tcW w:w="3119" w:type="dxa"/>
            <w:gridSpan w:val="2"/>
          </w:tcPr>
          <w:p w:rsidR="000C5D60" w:rsidRDefault="000C5D60" w:rsidP="000C5D60">
            <w:pPr>
              <w:snapToGrid w:val="0"/>
              <w:jc w:val="both"/>
              <w:rPr>
                <w:rFonts w:ascii="TimesNewRomanPSMT" w:hAnsi="TimesNewRomanPSMT"/>
                <w:color w:val="1D1D1D"/>
                <w:sz w:val="22"/>
              </w:rPr>
            </w:pPr>
            <w:r>
              <w:rPr>
                <w:rFonts w:asciiTheme="minorHAnsi" w:hAnsiTheme="minorHAnsi"/>
                <w:color w:val="1D1D1D"/>
                <w:sz w:val="22"/>
              </w:rPr>
              <w:t>В</w:t>
            </w:r>
            <w:r>
              <w:rPr>
                <w:rFonts w:ascii="TimesNewRomanPSMT" w:hAnsi="TimesNewRomanPSMT"/>
                <w:color w:val="1D1D1D"/>
                <w:sz w:val="22"/>
              </w:rPr>
              <w:t xml:space="preserve"> 2025 </w:t>
            </w:r>
            <w:r w:rsidRPr="009773B8">
              <w:rPr>
                <w:color w:val="1D1D1D"/>
                <w:sz w:val="22"/>
              </w:rPr>
              <w:t>году</w:t>
            </w:r>
            <w:r>
              <w:rPr>
                <w:rFonts w:ascii="TimesNewRomanPSMT" w:hAnsi="TimesNewRomanPSMT"/>
                <w:color w:val="1D1D1D"/>
                <w:sz w:val="22"/>
              </w:rPr>
              <w:t xml:space="preserve"> п</w:t>
            </w:r>
            <w:r w:rsidRPr="009C1578">
              <w:rPr>
                <w:rFonts w:ascii="TimesNewRomanPSMT" w:hAnsi="TimesNewRomanPSMT"/>
                <w:color w:val="1D1D1D"/>
                <w:sz w:val="22"/>
              </w:rPr>
              <w:t xml:space="preserve">роведено </w:t>
            </w:r>
            <w:r>
              <w:rPr>
                <w:rFonts w:asciiTheme="minorHAnsi" w:hAnsiTheme="minorHAnsi"/>
                <w:color w:val="1D1D1D"/>
                <w:sz w:val="22"/>
              </w:rPr>
              <w:t>3</w:t>
            </w:r>
            <w:r w:rsidRPr="009C1578">
              <w:rPr>
                <w:rFonts w:ascii="TimesNewRomanPSMT" w:hAnsi="TimesNewRomanPSMT"/>
                <w:color w:val="1D1D1D"/>
                <w:sz w:val="22"/>
              </w:rPr>
              <w:t xml:space="preserve"> обучающих</w:t>
            </w:r>
            <w:r>
              <w:rPr>
                <w:rFonts w:ascii="TimesNewRomanPSMT" w:hAnsi="TimesNewRomanPSMT"/>
                <w:color w:val="1D1D1D"/>
                <w:sz w:val="22"/>
              </w:rPr>
              <w:t xml:space="preserve"> </w:t>
            </w:r>
            <w:r w:rsidRPr="009C1578">
              <w:rPr>
                <w:rFonts w:ascii="TimesNewRomanPSMT" w:hAnsi="TimesNewRomanPSMT"/>
                <w:color w:val="1D1D1D"/>
                <w:sz w:val="22"/>
              </w:rPr>
              <w:t>семинара для руководителей и</w:t>
            </w:r>
            <w:r>
              <w:rPr>
                <w:rFonts w:ascii="TimesNewRomanPSMT" w:hAnsi="TimesNewRomanPSMT"/>
                <w:color w:val="1D1D1D"/>
                <w:sz w:val="22"/>
              </w:rPr>
              <w:t xml:space="preserve"> </w:t>
            </w:r>
            <w:r w:rsidRPr="009C1578">
              <w:rPr>
                <w:rFonts w:ascii="TimesNewRomanPSMT" w:hAnsi="TimesNewRomanPSMT"/>
                <w:color w:val="1D1D1D"/>
                <w:sz w:val="22"/>
              </w:rPr>
              <w:t xml:space="preserve">заместителей </w:t>
            </w:r>
            <w:r>
              <w:rPr>
                <w:rFonts w:ascii="TimesNewRomanPSMT" w:hAnsi="TimesNewRomanPSMT"/>
                <w:color w:val="1D1D1D"/>
                <w:sz w:val="22"/>
              </w:rPr>
              <w:t xml:space="preserve">и педагогических работников </w:t>
            </w:r>
            <w:r w:rsidRPr="009C1578">
              <w:rPr>
                <w:rFonts w:ascii="TimesNewRomanPSMT" w:hAnsi="TimesNewRomanPSMT"/>
                <w:color w:val="1D1D1D"/>
                <w:sz w:val="22"/>
              </w:rPr>
              <w:t>загородных</w:t>
            </w:r>
            <w:r>
              <w:rPr>
                <w:rFonts w:ascii="TimesNewRomanPSMT" w:hAnsi="TimesNewRomanPSMT"/>
                <w:color w:val="1D1D1D"/>
                <w:sz w:val="22"/>
              </w:rPr>
              <w:t xml:space="preserve"> </w:t>
            </w:r>
            <w:r w:rsidRPr="009C1578">
              <w:rPr>
                <w:rFonts w:ascii="TimesNewRomanPSMT" w:hAnsi="TimesNewRomanPSMT"/>
                <w:color w:val="1D1D1D"/>
                <w:sz w:val="22"/>
              </w:rPr>
              <w:t>центров (лагерей). Количество</w:t>
            </w:r>
            <w:r>
              <w:rPr>
                <w:rFonts w:ascii="TimesNewRomanPSMT" w:hAnsi="TimesNewRomanPSMT"/>
                <w:color w:val="1D1D1D"/>
                <w:sz w:val="22"/>
              </w:rPr>
              <w:t xml:space="preserve"> </w:t>
            </w:r>
            <w:r w:rsidRPr="009C1578">
              <w:rPr>
                <w:rFonts w:ascii="TimesNewRomanPSMT" w:hAnsi="TimesNewRomanPSMT"/>
                <w:color w:val="1D1D1D"/>
                <w:sz w:val="22"/>
              </w:rPr>
              <w:t xml:space="preserve">участников </w:t>
            </w:r>
            <w:r>
              <w:rPr>
                <w:rFonts w:ascii="TimesNewRomanPSMT" w:hAnsi="TimesNewRomanPSMT"/>
                <w:color w:val="1D1D1D"/>
                <w:sz w:val="22"/>
              </w:rPr>
              <w:t>52</w:t>
            </w:r>
            <w:r w:rsidRPr="009C1578">
              <w:rPr>
                <w:rFonts w:ascii="TimesNewRomanPSMT" w:hAnsi="TimesNewRomanPSMT"/>
                <w:color w:val="1D1D1D"/>
                <w:sz w:val="22"/>
              </w:rPr>
              <w:t xml:space="preserve"> человек</w:t>
            </w:r>
            <w:r>
              <w:rPr>
                <w:rFonts w:ascii="TimesNewRomanPSMT" w:hAnsi="TimesNewRomanPSMT"/>
                <w:color w:val="1D1D1D"/>
                <w:sz w:val="22"/>
              </w:rPr>
              <w:t>а</w:t>
            </w:r>
            <w:r w:rsidRPr="009C1578">
              <w:rPr>
                <w:rFonts w:ascii="TimesNewRomanPSMT" w:hAnsi="TimesNewRomanPSMT"/>
                <w:color w:val="1D1D1D"/>
                <w:sz w:val="22"/>
              </w:rPr>
              <w:t>.</w:t>
            </w:r>
          </w:p>
          <w:p w:rsidR="000C5D60" w:rsidRPr="002F39EB" w:rsidRDefault="000C5D60" w:rsidP="000C5D60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rFonts w:ascii="TimesNewRomanPSMT" w:hAnsi="TimesNewRomanPSMT"/>
                <w:color w:val="1D1D1D"/>
                <w:sz w:val="22"/>
              </w:rPr>
              <w:t>Данная работа способствовала повышению качества услуг детского отдыха и оздоровления.</w:t>
            </w:r>
          </w:p>
        </w:tc>
        <w:tc>
          <w:tcPr>
            <w:tcW w:w="3118" w:type="dxa"/>
            <w:vMerge w:val="restart"/>
          </w:tcPr>
          <w:p w:rsidR="000C5D60" w:rsidRPr="00E01E53" w:rsidRDefault="000C5D60" w:rsidP="000C5D60">
            <w:pPr>
              <w:jc w:val="both"/>
              <w:rPr>
                <w:b/>
                <w:sz w:val="22"/>
                <w:szCs w:val="22"/>
              </w:rPr>
            </w:pPr>
            <w:r w:rsidRPr="00061829">
              <w:rPr>
                <w:color w:val="1D1D1D"/>
                <w:sz w:val="22"/>
                <w:szCs w:val="22"/>
              </w:rPr>
              <w:t xml:space="preserve">Доля организаций отдыха </w:t>
            </w:r>
            <w:r>
              <w:rPr>
                <w:color w:val="1D1D1D"/>
                <w:sz w:val="22"/>
                <w:szCs w:val="22"/>
              </w:rPr>
              <w:t>и</w:t>
            </w:r>
            <w:r w:rsidRPr="00061829">
              <w:rPr>
                <w:color w:val="1D1D1D"/>
                <w:sz w:val="22"/>
                <w:szCs w:val="22"/>
              </w:rPr>
              <w:t xml:space="preserve"> оздоровления детей частной формы собственности  (доля численности детей, которым в отчетном периоде были оказаны услуги отдыха и оздоровления организациями частной формы собственности за счет </w:t>
            </w:r>
            <w:r>
              <w:rPr>
                <w:color w:val="1D1D1D"/>
                <w:sz w:val="22"/>
                <w:szCs w:val="22"/>
              </w:rPr>
              <w:t xml:space="preserve">средств </w:t>
            </w:r>
            <w:r w:rsidRPr="00061829">
              <w:rPr>
                <w:color w:val="1D1D1D"/>
                <w:sz w:val="22"/>
                <w:szCs w:val="22"/>
              </w:rPr>
              <w:t xml:space="preserve">бюджета </w:t>
            </w:r>
            <w:r>
              <w:rPr>
                <w:color w:val="1D1D1D"/>
                <w:sz w:val="22"/>
                <w:szCs w:val="22"/>
              </w:rPr>
              <w:t>Городецкого округа</w:t>
            </w:r>
            <w:r w:rsidRPr="00061829">
              <w:rPr>
                <w:color w:val="1D1D1D"/>
                <w:sz w:val="22"/>
                <w:szCs w:val="22"/>
              </w:rPr>
              <w:t>, в общей численности детей, которым в отчетном периоде были оказаны услуги отдыха и оздоровления всеми организациями (всех форм собственности) за счет средств</w:t>
            </w:r>
            <w:r>
              <w:rPr>
                <w:color w:val="1D1D1D"/>
                <w:sz w:val="22"/>
                <w:szCs w:val="22"/>
              </w:rPr>
              <w:t xml:space="preserve"> </w:t>
            </w:r>
            <w:r w:rsidRPr="00061829">
              <w:rPr>
                <w:color w:val="1D1D1D"/>
                <w:sz w:val="22"/>
                <w:szCs w:val="22"/>
              </w:rPr>
              <w:t xml:space="preserve">бюджета </w:t>
            </w:r>
            <w:r>
              <w:rPr>
                <w:color w:val="1D1D1D"/>
                <w:sz w:val="22"/>
                <w:szCs w:val="22"/>
              </w:rPr>
              <w:t>Городецкого округа, %</w:t>
            </w:r>
            <w:r w:rsidRPr="00061829">
              <w:rPr>
                <w:color w:val="1D1D1D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0C5D60" w:rsidRPr="00A10C1C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 w:rsidRPr="00A10C1C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vMerge w:val="restart"/>
          </w:tcPr>
          <w:p w:rsidR="000C5D60" w:rsidRPr="00A10C1C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vMerge w:val="restart"/>
          </w:tcPr>
          <w:p w:rsidR="000C5D60" w:rsidRPr="00E01E53" w:rsidRDefault="000C5D60" w:rsidP="000C5D6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906A9">
              <w:rPr>
                <w:color w:val="1D1D1D"/>
                <w:sz w:val="22"/>
                <w:szCs w:val="22"/>
              </w:rPr>
              <w:t>Управление образования и молодежной политики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D50441" w:rsidRDefault="000C5D60" w:rsidP="000C5D60">
            <w:pPr>
              <w:jc w:val="center"/>
              <w:rPr>
                <w:sz w:val="22"/>
                <w:szCs w:val="22"/>
              </w:rPr>
            </w:pPr>
            <w:r w:rsidRPr="002A73C4">
              <w:rPr>
                <w:sz w:val="22"/>
                <w:szCs w:val="22"/>
              </w:rPr>
              <w:t>2.3.2.</w:t>
            </w:r>
          </w:p>
        </w:tc>
        <w:tc>
          <w:tcPr>
            <w:tcW w:w="3279" w:type="dxa"/>
          </w:tcPr>
          <w:p w:rsidR="000C5D60" w:rsidRPr="00F441FF" w:rsidRDefault="000C5D60" w:rsidP="000C5D60">
            <w:pPr>
              <w:jc w:val="both"/>
              <w:rPr>
                <w:b/>
                <w:sz w:val="22"/>
                <w:szCs w:val="22"/>
              </w:rPr>
            </w:pPr>
            <w:r w:rsidRPr="00F441FF">
              <w:rPr>
                <w:color w:val="1D1D1D"/>
                <w:sz w:val="22"/>
                <w:szCs w:val="22"/>
              </w:rPr>
              <w:t>Размещение в сети «Интернет» информации для потребителей о возможностях получения государственной компенсации за отдых детей</w:t>
            </w:r>
          </w:p>
        </w:tc>
        <w:tc>
          <w:tcPr>
            <w:tcW w:w="3119" w:type="dxa"/>
            <w:gridSpan w:val="2"/>
          </w:tcPr>
          <w:p w:rsidR="000C5D60" w:rsidRPr="00F441FF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color w:val="1D1D1D"/>
                <w:sz w:val="22"/>
                <w:szCs w:val="22"/>
              </w:rPr>
              <w:t>И</w:t>
            </w:r>
            <w:r w:rsidRPr="00F441FF">
              <w:rPr>
                <w:color w:val="1D1D1D"/>
                <w:sz w:val="22"/>
                <w:szCs w:val="22"/>
              </w:rPr>
              <w:t>нформаци</w:t>
            </w:r>
            <w:r>
              <w:rPr>
                <w:color w:val="1D1D1D"/>
                <w:sz w:val="22"/>
                <w:szCs w:val="22"/>
              </w:rPr>
              <w:t>я</w:t>
            </w:r>
            <w:r w:rsidRPr="00F441FF">
              <w:rPr>
                <w:color w:val="1D1D1D"/>
                <w:sz w:val="22"/>
                <w:szCs w:val="22"/>
              </w:rPr>
              <w:t xml:space="preserve"> для потребителей о возможностях получения государственной компенсации за отдых детей</w:t>
            </w:r>
            <w:r>
              <w:rPr>
                <w:color w:val="1D1D1D"/>
                <w:sz w:val="22"/>
                <w:szCs w:val="22"/>
              </w:rPr>
              <w:t xml:space="preserve"> </w:t>
            </w:r>
            <w:r w:rsidRPr="00B103AB">
              <w:rPr>
                <w:rFonts w:ascii="TimesNewRomanPSMT" w:hAnsi="TimesNewRomanPSMT"/>
                <w:color w:val="000000"/>
                <w:sz w:val="22"/>
              </w:rPr>
              <w:t>размещена на сайте</w:t>
            </w:r>
            <w:r>
              <w:rPr>
                <w:rFonts w:ascii="TimesNewRomanPSMT" w:hAnsi="TimesNewRomanPSMT"/>
                <w:color w:val="000000"/>
                <w:sz w:val="22"/>
              </w:rPr>
              <w:t xml:space="preserve"> </w:t>
            </w:r>
            <w:r w:rsidRPr="00B103AB">
              <w:rPr>
                <w:rFonts w:ascii="TimesNewRomanPSMT" w:hAnsi="TimesNewRomanPSMT"/>
                <w:color w:val="000000"/>
                <w:sz w:val="22"/>
              </w:rPr>
              <w:t>управления образования и</w:t>
            </w:r>
            <w:r>
              <w:rPr>
                <w:rFonts w:ascii="TimesNewRomanPSMT" w:hAnsi="TimesNewRomanPSMT"/>
                <w:color w:val="000000"/>
                <w:sz w:val="22"/>
              </w:rPr>
              <w:t xml:space="preserve"> </w:t>
            </w:r>
            <w:r w:rsidRPr="00B103AB">
              <w:rPr>
                <w:rFonts w:ascii="TimesNewRomanPSMT" w:hAnsi="TimesNewRomanPSMT"/>
                <w:color w:val="000000"/>
                <w:sz w:val="22"/>
              </w:rPr>
              <w:t>молодежной политики</w:t>
            </w:r>
            <w:r>
              <w:rPr>
                <w:rFonts w:ascii="TimesNewRomanPSMT" w:hAnsi="TimesNewRomanPSMT"/>
                <w:color w:val="0000FF"/>
                <w:sz w:val="22"/>
              </w:rPr>
              <w:t xml:space="preserve"> </w:t>
            </w:r>
            <w:hyperlink r:id="rId16" w:history="1">
              <w:r w:rsidRPr="00164193">
                <w:rPr>
                  <w:rStyle w:val="a4"/>
                  <w:rFonts w:ascii="TimesNewRomanPSMT" w:hAnsi="TimesNewRomanPSMT"/>
                  <w:sz w:val="22"/>
                </w:rPr>
                <w:t>https://edugrd.nobl.ru/activity/28953/</w:t>
              </w:r>
            </w:hyperlink>
            <w:r>
              <w:rPr>
                <w:rStyle w:val="a4"/>
                <w:rFonts w:ascii="TimesNewRomanPSMT" w:hAnsi="TimesNewRomanPSMT"/>
                <w:sz w:val="22"/>
              </w:rPr>
              <w:t>.</w:t>
            </w:r>
          </w:p>
        </w:tc>
        <w:tc>
          <w:tcPr>
            <w:tcW w:w="3118" w:type="dxa"/>
            <w:vMerge/>
          </w:tcPr>
          <w:p w:rsidR="000C5D60" w:rsidRPr="00E01E53" w:rsidRDefault="000C5D60" w:rsidP="000C5D60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C5D60" w:rsidRPr="00E01E53" w:rsidRDefault="000C5D60" w:rsidP="000C5D60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5D60" w:rsidRPr="00E01E53" w:rsidRDefault="000C5D60" w:rsidP="000C5D60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C5D60" w:rsidRPr="00E01E53" w:rsidRDefault="000C5D60" w:rsidP="000C5D60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0C5D60" w:rsidRPr="00F97CE2" w:rsidTr="00CD4E4F">
        <w:trPr>
          <w:trHeight w:val="501"/>
        </w:trPr>
        <w:tc>
          <w:tcPr>
            <w:tcW w:w="974" w:type="dxa"/>
          </w:tcPr>
          <w:p w:rsidR="000C5D60" w:rsidRPr="00E01E53" w:rsidRDefault="000C5D60" w:rsidP="000C5D60">
            <w:pPr>
              <w:jc w:val="center"/>
              <w:rPr>
                <w:b/>
                <w:sz w:val="22"/>
                <w:szCs w:val="22"/>
              </w:rPr>
            </w:pPr>
            <w:r w:rsidRPr="00E01E53">
              <w:rPr>
                <w:b/>
                <w:sz w:val="22"/>
                <w:szCs w:val="22"/>
              </w:rPr>
              <w:lastRenderedPageBreak/>
              <w:t>2.</w:t>
            </w: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908" w:type="dxa"/>
            <w:gridSpan w:val="7"/>
          </w:tcPr>
          <w:p w:rsidR="000C5D60" w:rsidRPr="00E01E53" w:rsidRDefault="000C5D60" w:rsidP="000C5D60">
            <w:pPr>
              <w:snapToGrid w:val="0"/>
              <w:rPr>
                <w:b/>
                <w:sz w:val="22"/>
                <w:szCs w:val="22"/>
              </w:rPr>
            </w:pPr>
            <w:r w:rsidRPr="00E01E53">
              <w:rPr>
                <w:b/>
                <w:sz w:val="22"/>
                <w:szCs w:val="22"/>
              </w:rPr>
              <w:t>Рынок ритуальных услуг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001BE8" w:rsidRDefault="000C5D60" w:rsidP="000C5D60">
            <w:pPr>
              <w:jc w:val="center"/>
              <w:rPr>
                <w:sz w:val="22"/>
                <w:szCs w:val="22"/>
              </w:rPr>
            </w:pPr>
            <w:r w:rsidRPr="00C451A3">
              <w:rPr>
                <w:sz w:val="22"/>
                <w:szCs w:val="22"/>
              </w:rPr>
              <w:t>2.4.1.</w:t>
            </w:r>
          </w:p>
        </w:tc>
        <w:tc>
          <w:tcPr>
            <w:tcW w:w="3279" w:type="dxa"/>
          </w:tcPr>
          <w:p w:rsidR="000C5D60" w:rsidRPr="00001BE8" w:rsidRDefault="000C5D60" w:rsidP="000C5D60">
            <w:pPr>
              <w:jc w:val="both"/>
              <w:rPr>
                <w:sz w:val="22"/>
                <w:szCs w:val="22"/>
              </w:rPr>
            </w:pPr>
            <w:r w:rsidRPr="00001BE8">
              <w:rPr>
                <w:rStyle w:val="fontstyle01"/>
                <w:b w:val="0"/>
              </w:rPr>
              <w:t>Проведение инвентаризации</w:t>
            </w:r>
            <w:r w:rsidRPr="00001BE8">
              <w:rPr>
                <w:color w:val="000000"/>
                <w:sz w:val="22"/>
                <w:szCs w:val="22"/>
              </w:rPr>
              <w:t xml:space="preserve"> </w:t>
            </w:r>
            <w:r w:rsidRPr="00001BE8">
              <w:rPr>
                <w:rStyle w:val="fontstyle01"/>
                <w:b w:val="0"/>
              </w:rPr>
              <w:t>действующих мест погребения</w:t>
            </w:r>
          </w:p>
        </w:tc>
        <w:tc>
          <w:tcPr>
            <w:tcW w:w="3119" w:type="dxa"/>
            <w:gridSpan w:val="2"/>
          </w:tcPr>
          <w:p w:rsidR="000C5D60" w:rsidRPr="00E01E53" w:rsidRDefault="000C5D60" w:rsidP="000C5D60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Инвентаризация действующих мест погребения не проводилась</w:t>
            </w:r>
            <w:r w:rsidR="00553132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vMerge w:val="restart"/>
          </w:tcPr>
          <w:p w:rsidR="000C5D60" w:rsidRPr="002E1F8B" w:rsidRDefault="000C5D60" w:rsidP="000C5D60">
            <w:pPr>
              <w:jc w:val="both"/>
              <w:rPr>
                <w:rStyle w:val="fontstyle01"/>
              </w:rPr>
            </w:pPr>
            <w:r w:rsidRPr="00BB6C45">
              <w:rPr>
                <w:rStyle w:val="fontstyle01"/>
                <w:b w:val="0"/>
              </w:rPr>
              <w:t>Доля организаций частной</w:t>
            </w:r>
            <w:r w:rsidRPr="002E1F8B">
              <w:rPr>
                <w:rStyle w:val="fontstyle01"/>
              </w:rPr>
              <w:t xml:space="preserve"> </w:t>
            </w:r>
            <w:r w:rsidRPr="00BB6C45">
              <w:rPr>
                <w:rStyle w:val="fontstyle01"/>
                <w:b w:val="0"/>
              </w:rPr>
              <w:t>формы собственности в</w:t>
            </w:r>
            <w:r w:rsidRPr="002E1F8B">
              <w:rPr>
                <w:rStyle w:val="fontstyle01"/>
              </w:rPr>
              <w:t xml:space="preserve"> </w:t>
            </w:r>
            <w:r w:rsidRPr="00BB6C45">
              <w:rPr>
                <w:rStyle w:val="fontstyle01"/>
                <w:b w:val="0"/>
              </w:rPr>
              <w:t>сфере ритуальных услуг</w:t>
            </w:r>
            <w:r>
              <w:rPr>
                <w:rStyle w:val="fontstyle01"/>
                <w:b w:val="0"/>
              </w:rPr>
              <w:t>, %</w:t>
            </w:r>
          </w:p>
          <w:p w:rsidR="000C5D60" w:rsidRPr="00BB6C45" w:rsidRDefault="000C5D60" w:rsidP="000C5D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C5D60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C5D60" w:rsidRPr="00A25FBB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C5D60" w:rsidRPr="00A25FBB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vMerge w:val="restart"/>
          </w:tcPr>
          <w:p w:rsidR="000C5D60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жилищно-коммунального хозяйства </w:t>
            </w:r>
          </w:p>
          <w:p w:rsidR="000C5D60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C5D60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КУМИ</w:t>
            </w:r>
          </w:p>
          <w:p w:rsidR="000C5D60" w:rsidRDefault="000C5D60" w:rsidP="000C5D6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0C5D60" w:rsidRPr="00E01E53" w:rsidRDefault="000C5D60" w:rsidP="000C5D6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001BE8" w:rsidRDefault="000C5D60" w:rsidP="000C5D60">
            <w:pPr>
              <w:jc w:val="center"/>
              <w:rPr>
                <w:sz w:val="22"/>
                <w:szCs w:val="22"/>
              </w:rPr>
            </w:pPr>
            <w:r w:rsidRPr="00C451A3">
              <w:rPr>
                <w:sz w:val="22"/>
                <w:szCs w:val="22"/>
              </w:rPr>
              <w:t>2.4.2.</w:t>
            </w:r>
          </w:p>
        </w:tc>
        <w:tc>
          <w:tcPr>
            <w:tcW w:w="3279" w:type="dxa"/>
          </w:tcPr>
          <w:p w:rsidR="000C5D60" w:rsidRPr="00001BE8" w:rsidRDefault="000C5D60" w:rsidP="000C5D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Создание реестра кладбищ и мест захоронения, расположенных на территории Городецкого муниципального округа по итогам проведенной инвентаризации, в том числе поставленных на кадастровый учет</w:t>
            </w:r>
          </w:p>
        </w:tc>
        <w:tc>
          <w:tcPr>
            <w:tcW w:w="3119" w:type="dxa"/>
            <w:gridSpan w:val="2"/>
          </w:tcPr>
          <w:p w:rsidR="00BC5657" w:rsidRDefault="00BC5657" w:rsidP="000C5D60">
            <w:pPr>
              <w:snapToGrid w:val="0"/>
              <w:jc w:val="both"/>
              <w:rPr>
                <w:sz w:val="22"/>
                <w:szCs w:val="22"/>
              </w:rPr>
            </w:pPr>
            <w:r w:rsidRPr="0027281F">
              <w:rPr>
                <w:iCs/>
                <w:sz w:val="22"/>
                <w:szCs w:val="22"/>
              </w:rPr>
              <w:t>Перечень</w:t>
            </w:r>
            <w:r>
              <w:rPr>
                <w:iCs/>
                <w:sz w:val="22"/>
                <w:szCs w:val="22"/>
              </w:rPr>
              <w:t xml:space="preserve"> кладбищ и мест захоронений на территории Городецкого муниципального округа направлен в Министерство промышленности, торговли и предпринимательства Нижегородской области для внесения в </w:t>
            </w:r>
            <w:r w:rsidRPr="000674C3">
              <w:rPr>
                <w:iCs/>
                <w:sz w:val="22"/>
                <w:szCs w:val="22"/>
              </w:rPr>
              <w:t>Единую систему нормативной справочной информации</w:t>
            </w:r>
            <w:r>
              <w:rPr>
                <w:iCs/>
                <w:sz w:val="22"/>
                <w:szCs w:val="22"/>
              </w:rPr>
              <w:t>.</w:t>
            </w:r>
          </w:p>
          <w:p w:rsidR="000C5D60" w:rsidRPr="00E01E53" w:rsidRDefault="000C5D60" w:rsidP="00BC565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состоянию на </w:t>
            </w:r>
            <w:r w:rsidRPr="00C07CD4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 на территории округа поставлены на кадастровый учет и имеют государственную регистрацию 40 кладбищ.</w:t>
            </w:r>
          </w:p>
        </w:tc>
        <w:tc>
          <w:tcPr>
            <w:tcW w:w="3118" w:type="dxa"/>
            <w:vMerge/>
          </w:tcPr>
          <w:p w:rsidR="000C5D60" w:rsidRPr="00E01E53" w:rsidRDefault="000C5D60" w:rsidP="000C5D60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C5D60" w:rsidRPr="00E01E53" w:rsidRDefault="000C5D60" w:rsidP="000C5D60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5D60" w:rsidRPr="00E01E53" w:rsidRDefault="000C5D60" w:rsidP="000C5D60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C5D60" w:rsidRPr="00E01E53" w:rsidRDefault="000C5D60" w:rsidP="000C5D60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  <w:shd w:val="clear" w:color="auto" w:fill="auto"/>
          </w:tcPr>
          <w:p w:rsidR="000C5D60" w:rsidRPr="00001BE8" w:rsidRDefault="000C5D60" w:rsidP="000C5D60">
            <w:pPr>
              <w:jc w:val="center"/>
              <w:rPr>
                <w:sz w:val="22"/>
                <w:szCs w:val="22"/>
              </w:rPr>
            </w:pPr>
            <w:r w:rsidRPr="00A07BC6">
              <w:rPr>
                <w:sz w:val="22"/>
                <w:szCs w:val="22"/>
              </w:rPr>
              <w:t>2.4.3.</w:t>
            </w:r>
          </w:p>
        </w:tc>
        <w:tc>
          <w:tcPr>
            <w:tcW w:w="3279" w:type="dxa"/>
          </w:tcPr>
          <w:p w:rsidR="000C5D60" w:rsidRPr="00001BE8" w:rsidRDefault="000C5D60" w:rsidP="000C5D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1BE8">
              <w:rPr>
                <w:rFonts w:ascii="Times New Roman" w:hAnsi="Times New Roman" w:cs="Times New Roman"/>
                <w:sz w:val="22"/>
                <w:szCs w:val="22"/>
              </w:rPr>
              <w:t>Обеспечение информационной и консультационной поддержки участникам рынка</w:t>
            </w:r>
          </w:p>
        </w:tc>
        <w:tc>
          <w:tcPr>
            <w:tcW w:w="3119" w:type="dxa"/>
            <w:gridSpan w:val="2"/>
          </w:tcPr>
          <w:p w:rsidR="000C5D60" w:rsidRDefault="000C5D60" w:rsidP="000C5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01BE8">
              <w:rPr>
                <w:sz w:val="22"/>
                <w:szCs w:val="22"/>
              </w:rPr>
              <w:t>нформационн</w:t>
            </w:r>
            <w:r>
              <w:rPr>
                <w:sz w:val="22"/>
                <w:szCs w:val="22"/>
              </w:rPr>
              <w:t>ая</w:t>
            </w:r>
            <w:r w:rsidRPr="00001BE8">
              <w:rPr>
                <w:sz w:val="22"/>
                <w:szCs w:val="22"/>
              </w:rPr>
              <w:t xml:space="preserve"> и консультационн</w:t>
            </w:r>
            <w:r>
              <w:rPr>
                <w:sz w:val="22"/>
                <w:szCs w:val="22"/>
              </w:rPr>
              <w:t>ая</w:t>
            </w:r>
            <w:r w:rsidRPr="00001BE8">
              <w:rPr>
                <w:sz w:val="22"/>
                <w:szCs w:val="22"/>
              </w:rPr>
              <w:t xml:space="preserve"> поддержк</w:t>
            </w:r>
            <w:r>
              <w:rPr>
                <w:sz w:val="22"/>
                <w:szCs w:val="22"/>
              </w:rPr>
              <w:t>а</w:t>
            </w:r>
          </w:p>
          <w:p w:rsidR="000C5D60" w:rsidRPr="00CD362D" w:rsidRDefault="000C5D60" w:rsidP="000C5D60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оказывается по мере обращения.</w:t>
            </w:r>
          </w:p>
        </w:tc>
        <w:tc>
          <w:tcPr>
            <w:tcW w:w="3118" w:type="dxa"/>
            <w:vMerge/>
          </w:tcPr>
          <w:p w:rsidR="000C5D60" w:rsidRPr="00E01E53" w:rsidRDefault="000C5D60" w:rsidP="000C5D60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C5D60" w:rsidRPr="00E01E53" w:rsidRDefault="000C5D60" w:rsidP="000C5D60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5D60" w:rsidRPr="00E01E53" w:rsidRDefault="000C5D60" w:rsidP="000C5D60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C5D60" w:rsidRPr="00E01E53" w:rsidRDefault="000C5D60" w:rsidP="000C5D60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0C5D60" w:rsidRPr="00F97CE2" w:rsidTr="00CD4E4F">
        <w:trPr>
          <w:trHeight w:val="475"/>
        </w:trPr>
        <w:tc>
          <w:tcPr>
            <w:tcW w:w="974" w:type="dxa"/>
          </w:tcPr>
          <w:p w:rsidR="000C5D60" w:rsidRPr="00AB015B" w:rsidRDefault="000C5D60" w:rsidP="000C5D60">
            <w:pPr>
              <w:jc w:val="center"/>
              <w:rPr>
                <w:b/>
                <w:sz w:val="22"/>
                <w:szCs w:val="22"/>
              </w:rPr>
            </w:pPr>
            <w:r w:rsidRPr="00AB015B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5</w:t>
            </w:r>
            <w:r w:rsidRPr="00AB015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908" w:type="dxa"/>
            <w:gridSpan w:val="7"/>
          </w:tcPr>
          <w:p w:rsidR="000C5D60" w:rsidRPr="00815E85" w:rsidRDefault="000C5D60" w:rsidP="000C5D60">
            <w:pPr>
              <w:snapToGrid w:val="0"/>
              <w:rPr>
                <w:b/>
                <w:color w:val="000000"/>
                <w:sz w:val="22"/>
                <w:szCs w:val="22"/>
              </w:rPr>
            </w:pPr>
            <w:r w:rsidRPr="00815E85">
              <w:rPr>
                <w:b/>
                <w:color w:val="000000"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F97CE2" w:rsidRDefault="000C5D60" w:rsidP="000C5D60">
            <w:pPr>
              <w:jc w:val="center"/>
              <w:rPr>
                <w:sz w:val="22"/>
                <w:szCs w:val="22"/>
              </w:rPr>
            </w:pPr>
            <w:r w:rsidRPr="00C451A3">
              <w:rPr>
                <w:sz w:val="22"/>
                <w:szCs w:val="22"/>
              </w:rPr>
              <w:t>2.5.1.</w:t>
            </w:r>
          </w:p>
        </w:tc>
        <w:tc>
          <w:tcPr>
            <w:tcW w:w="3279" w:type="dxa"/>
          </w:tcPr>
          <w:p w:rsidR="000C5D60" w:rsidRPr="00E51556" w:rsidRDefault="000C5D60" w:rsidP="000C5D60">
            <w:pPr>
              <w:jc w:val="both"/>
              <w:rPr>
                <w:sz w:val="22"/>
                <w:szCs w:val="22"/>
              </w:rPr>
            </w:pPr>
            <w:r w:rsidRPr="00E51556">
              <w:rPr>
                <w:rStyle w:val="fontstyle01"/>
                <w:b w:val="0"/>
              </w:rPr>
              <w:t>Обеспечение доступа хозяйствующих субъектов рынка к информации о планируемых закупках в сфере проведения</w:t>
            </w:r>
            <w:r w:rsidRPr="00E51556">
              <w:rPr>
                <w:color w:val="000000"/>
                <w:sz w:val="22"/>
                <w:szCs w:val="22"/>
              </w:rPr>
              <w:t xml:space="preserve"> </w:t>
            </w:r>
            <w:r w:rsidRPr="00E51556">
              <w:rPr>
                <w:rStyle w:val="fontstyle01"/>
                <w:b w:val="0"/>
              </w:rPr>
              <w:t>работ по благоустройству</w:t>
            </w:r>
          </w:p>
        </w:tc>
        <w:tc>
          <w:tcPr>
            <w:tcW w:w="3119" w:type="dxa"/>
            <w:gridSpan w:val="2"/>
            <w:vMerge w:val="restart"/>
          </w:tcPr>
          <w:p w:rsidR="000C5D60" w:rsidRPr="00E51556" w:rsidRDefault="000C5D60" w:rsidP="00857C72">
            <w:pPr>
              <w:jc w:val="both"/>
              <w:rPr>
                <w:sz w:val="22"/>
                <w:szCs w:val="22"/>
              </w:rPr>
            </w:pPr>
            <w:r w:rsidRPr="004A3DF5">
              <w:rPr>
                <w:iCs/>
                <w:sz w:val="22"/>
                <w:szCs w:val="22"/>
              </w:rPr>
              <w:t>Объем проведенных муниципальным образованием закупок, в части заключенных и реализованных контрактов по благоустройству городской среды, с организациями частной формы собственности составляет</w:t>
            </w:r>
            <w:r>
              <w:rPr>
                <w:iCs/>
                <w:sz w:val="22"/>
                <w:szCs w:val="22"/>
              </w:rPr>
              <w:t xml:space="preserve"> 99,5 </w:t>
            </w:r>
            <w:r w:rsidRPr="009131A7">
              <w:rPr>
                <w:sz w:val="22"/>
                <w:szCs w:val="22"/>
              </w:rPr>
              <w:t>млн. руб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vMerge w:val="restart"/>
          </w:tcPr>
          <w:p w:rsidR="000C5D60" w:rsidRPr="00970EA8" w:rsidRDefault="000C5D60" w:rsidP="000C5D60">
            <w:pPr>
              <w:jc w:val="both"/>
              <w:rPr>
                <w:rStyle w:val="fontstyle01"/>
              </w:rPr>
            </w:pPr>
            <w:r w:rsidRPr="00970EA8">
              <w:rPr>
                <w:rStyle w:val="fontstyle01"/>
                <w:b w:val="0"/>
              </w:rPr>
              <w:t>Доля организаций частной</w:t>
            </w:r>
            <w:r w:rsidRPr="00970EA8">
              <w:rPr>
                <w:rStyle w:val="fontstyle01"/>
              </w:rPr>
              <w:t xml:space="preserve"> </w:t>
            </w:r>
            <w:r w:rsidRPr="00970EA8">
              <w:rPr>
                <w:rStyle w:val="fontstyle01"/>
                <w:b w:val="0"/>
              </w:rPr>
              <w:t>формы собственности в</w:t>
            </w:r>
            <w:r w:rsidRPr="00970EA8">
              <w:rPr>
                <w:rStyle w:val="fontstyle01"/>
              </w:rPr>
              <w:t xml:space="preserve"> </w:t>
            </w:r>
            <w:r w:rsidRPr="00970EA8">
              <w:rPr>
                <w:rStyle w:val="fontstyle01"/>
                <w:b w:val="0"/>
              </w:rPr>
              <w:t>сфере выполнения работ по</w:t>
            </w:r>
            <w:r w:rsidRPr="00970EA8">
              <w:rPr>
                <w:rStyle w:val="fontstyle01"/>
              </w:rPr>
              <w:t xml:space="preserve"> </w:t>
            </w:r>
            <w:r w:rsidRPr="00970EA8">
              <w:rPr>
                <w:rStyle w:val="fontstyle01"/>
                <w:b w:val="0"/>
              </w:rPr>
              <w:t>благоустройству городской</w:t>
            </w:r>
            <w:r w:rsidRPr="00970EA8">
              <w:rPr>
                <w:rStyle w:val="fontstyle01"/>
              </w:rPr>
              <w:t xml:space="preserve"> </w:t>
            </w:r>
            <w:r w:rsidRPr="00970EA8">
              <w:rPr>
                <w:rStyle w:val="fontstyle01"/>
                <w:b w:val="0"/>
              </w:rPr>
              <w:t>среды</w:t>
            </w:r>
            <w:r w:rsidRPr="00970EA8">
              <w:rPr>
                <w:rStyle w:val="fontstyle01"/>
              </w:rPr>
              <w:t xml:space="preserve"> </w:t>
            </w:r>
            <w:r w:rsidRPr="00970EA8">
              <w:rPr>
                <w:rStyle w:val="fontstyle01"/>
                <w:b w:val="0"/>
              </w:rPr>
              <w:t>(доля объема выручки организаций частной формы</w:t>
            </w:r>
            <w:r w:rsidRPr="00970EA8">
              <w:rPr>
                <w:rStyle w:val="fontstyle01"/>
              </w:rPr>
              <w:t xml:space="preserve"> </w:t>
            </w:r>
            <w:r w:rsidRPr="00970EA8">
              <w:rPr>
                <w:rStyle w:val="fontstyle01"/>
                <w:b w:val="0"/>
              </w:rPr>
              <w:t>собственности от общего</w:t>
            </w:r>
            <w:r w:rsidRPr="00970EA8">
              <w:rPr>
                <w:rStyle w:val="fontstyle01"/>
              </w:rPr>
              <w:t xml:space="preserve"> </w:t>
            </w:r>
            <w:r w:rsidRPr="00970EA8">
              <w:rPr>
                <w:rStyle w:val="fontstyle01"/>
                <w:b w:val="0"/>
              </w:rPr>
              <w:t>объема выручки всех хозяйствующих субъектов)</w:t>
            </w:r>
            <w:r>
              <w:rPr>
                <w:rStyle w:val="fontstyle01"/>
                <w:b w:val="0"/>
              </w:rPr>
              <w:t>, %</w:t>
            </w:r>
            <w:r w:rsidRPr="00970EA8">
              <w:rPr>
                <w:rStyle w:val="fontstyle01"/>
              </w:rPr>
              <w:t xml:space="preserve"> </w:t>
            </w:r>
          </w:p>
          <w:p w:rsidR="000C5D60" w:rsidRPr="00E51556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C5D60" w:rsidRPr="00E51556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100</w:t>
            </w:r>
          </w:p>
        </w:tc>
        <w:tc>
          <w:tcPr>
            <w:tcW w:w="1701" w:type="dxa"/>
            <w:vMerge w:val="restart"/>
          </w:tcPr>
          <w:p w:rsidR="000C5D60" w:rsidRPr="00FE0F7B" w:rsidRDefault="000C5D60" w:rsidP="000C5D60">
            <w:pPr>
              <w:jc w:val="center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100</w:t>
            </w:r>
          </w:p>
        </w:tc>
        <w:tc>
          <w:tcPr>
            <w:tcW w:w="1843" w:type="dxa"/>
            <w:vMerge w:val="restart"/>
          </w:tcPr>
          <w:p w:rsidR="000C5D60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жилищно-коммунального хозяйства</w:t>
            </w:r>
          </w:p>
          <w:p w:rsidR="000C5D60" w:rsidRPr="00E51556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F97CE2" w:rsidRDefault="000C5D60" w:rsidP="000C5D60">
            <w:pPr>
              <w:jc w:val="center"/>
              <w:rPr>
                <w:sz w:val="22"/>
                <w:szCs w:val="22"/>
              </w:rPr>
            </w:pPr>
            <w:r w:rsidRPr="00C451A3">
              <w:rPr>
                <w:sz w:val="22"/>
                <w:szCs w:val="22"/>
              </w:rPr>
              <w:t>2.5.2.</w:t>
            </w:r>
          </w:p>
        </w:tc>
        <w:tc>
          <w:tcPr>
            <w:tcW w:w="3279" w:type="dxa"/>
          </w:tcPr>
          <w:p w:rsidR="000C5D60" w:rsidRPr="00E51556" w:rsidRDefault="000C5D60" w:rsidP="000C5D60">
            <w:pPr>
              <w:jc w:val="both"/>
              <w:rPr>
                <w:sz w:val="22"/>
                <w:szCs w:val="22"/>
              </w:rPr>
            </w:pPr>
            <w:r w:rsidRPr="00E51556">
              <w:rPr>
                <w:rStyle w:val="fontstyle01"/>
                <w:b w:val="0"/>
              </w:rPr>
              <w:t>Обеспечение равных условий</w:t>
            </w:r>
            <w:r w:rsidRPr="00E51556">
              <w:rPr>
                <w:color w:val="000000"/>
                <w:sz w:val="22"/>
                <w:szCs w:val="22"/>
              </w:rPr>
              <w:t xml:space="preserve"> </w:t>
            </w:r>
            <w:r w:rsidRPr="00E51556">
              <w:rPr>
                <w:rStyle w:val="fontstyle01"/>
                <w:b w:val="0"/>
              </w:rPr>
              <w:t>участия в муниципальных</w:t>
            </w:r>
            <w:r w:rsidRPr="00E51556">
              <w:rPr>
                <w:color w:val="000000"/>
                <w:sz w:val="22"/>
                <w:szCs w:val="22"/>
              </w:rPr>
              <w:t xml:space="preserve"> </w:t>
            </w:r>
            <w:r w:rsidRPr="00E51556">
              <w:rPr>
                <w:rStyle w:val="fontstyle01"/>
                <w:b w:val="0"/>
              </w:rPr>
              <w:t>закупках для всех участников</w:t>
            </w:r>
            <w:r w:rsidRPr="00E51556">
              <w:rPr>
                <w:color w:val="000000"/>
                <w:sz w:val="22"/>
                <w:szCs w:val="22"/>
              </w:rPr>
              <w:t xml:space="preserve"> </w:t>
            </w:r>
            <w:r w:rsidRPr="00E51556">
              <w:rPr>
                <w:rStyle w:val="fontstyle01"/>
                <w:b w:val="0"/>
              </w:rPr>
              <w:t>рынка</w:t>
            </w:r>
          </w:p>
        </w:tc>
        <w:tc>
          <w:tcPr>
            <w:tcW w:w="3119" w:type="dxa"/>
            <w:gridSpan w:val="2"/>
            <w:vMerge/>
          </w:tcPr>
          <w:p w:rsidR="000C5D60" w:rsidRPr="00E51556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C5D60" w:rsidRPr="00E51556" w:rsidRDefault="000C5D60" w:rsidP="000C5D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C5D60" w:rsidRPr="00E51556" w:rsidRDefault="000C5D60" w:rsidP="000C5D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5D60" w:rsidRPr="00E51556" w:rsidRDefault="000C5D60" w:rsidP="000C5D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C5D60" w:rsidRPr="00E51556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Default="000C5D60" w:rsidP="000C5D60">
            <w:pPr>
              <w:jc w:val="center"/>
              <w:rPr>
                <w:sz w:val="22"/>
                <w:szCs w:val="22"/>
              </w:rPr>
            </w:pPr>
            <w:r w:rsidRPr="00A07BC6">
              <w:rPr>
                <w:sz w:val="22"/>
                <w:szCs w:val="22"/>
              </w:rPr>
              <w:t>2.5.3.</w:t>
            </w:r>
          </w:p>
        </w:tc>
        <w:tc>
          <w:tcPr>
            <w:tcW w:w="3279" w:type="dxa"/>
          </w:tcPr>
          <w:p w:rsidR="000C5D60" w:rsidRPr="00E51556" w:rsidRDefault="000C5D60" w:rsidP="000C5D60">
            <w:pPr>
              <w:jc w:val="both"/>
              <w:rPr>
                <w:rStyle w:val="fontstyle01"/>
                <w:b w:val="0"/>
              </w:rPr>
            </w:pPr>
            <w:r w:rsidRPr="00647A5E">
              <w:rPr>
                <w:rStyle w:val="fontstyle01"/>
                <w:b w:val="0"/>
              </w:rPr>
              <w:t>Оказание консультационных услуг предпринимателям по существующим</w:t>
            </w:r>
            <w:r>
              <w:rPr>
                <w:rStyle w:val="fontstyle01"/>
                <w:b w:val="0"/>
              </w:rPr>
              <w:t> </w:t>
            </w:r>
            <w:r w:rsidRPr="00647A5E">
              <w:rPr>
                <w:rStyle w:val="fontstyle01"/>
                <w:b w:val="0"/>
              </w:rPr>
              <w:t xml:space="preserve">мерам </w:t>
            </w:r>
            <w:r w:rsidRPr="00647A5E">
              <w:rPr>
                <w:rStyle w:val="fontstyle01"/>
                <w:b w:val="0"/>
              </w:rPr>
              <w:lastRenderedPageBreak/>
              <w:t>поддержки бизнеса</w:t>
            </w:r>
          </w:p>
        </w:tc>
        <w:tc>
          <w:tcPr>
            <w:tcW w:w="3119" w:type="dxa"/>
            <w:gridSpan w:val="2"/>
          </w:tcPr>
          <w:p w:rsidR="000C5D60" w:rsidRDefault="000C5D60" w:rsidP="000C5D60">
            <w:pPr>
              <w:jc w:val="both"/>
              <w:rPr>
                <w:sz w:val="22"/>
                <w:szCs w:val="22"/>
              </w:rPr>
            </w:pPr>
            <w:r>
              <w:rPr>
                <w:rStyle w:val="fontstyle01"/>
                <w:b w:val="0"/>
              </w:rPr>
              <w:lastRenderedPageBreak/>
              <w:t>К</w:t>
            </w:r>
            <w:r w:rsidRPr="00647A5E">
              <w:rPr>
                <w:rStyle w:val="fontstyle01"/>
                <w:b w:val="0"/>
              </w:rPr>
              <w:t>онсультационны</w:t>
            </w:r>
            <w:r>
              <w:rPr>
                <w:rStyle w:val="fontstyle01"/>
                <w:b w:val="0"/>
              </w:rPr>
              <w:t>е</w:t>
            </w:r>
            <w:r w:rsidRPr="00647A5E">
              <w:rPr>
                <w:rStyle w:val="fontstyle01"/>
                <w:b w:val="0"/>
              </w:rPr>
              <w:t xml:space="preserve"> услуг</w:t>
            </w:r>
            <w:r>
              <w:rPr>
                <w:rStyle w:val="fontstyle01"/>
                <w:b w:val="0"/>
              </w:rPr>
              <w:t>и</w:t>
            </w:r>
            <w:r w:rsidRPr="00647A5E">
              <w:rPr>
                <w:rStyle w:val="fontstyle01"/>
                <w:b w:val="0"/>
              </w:rPr>
              <w:t xml:space="preserve"> предпринимателям по существующим</w:t>
            </w:r>
            <w:r>
              <w:rPr>
                <w:rStyle w:val="fontstyle01"/>
                <w:b w:val="0"/>
              </w:rPr>
              <w:t> </w:t>
            </w:r>
            <w:r w:rsidRPr="00647A5E">
              <w:rPr>
                <w:rStyle w:val="fontstyle01"/>
                <w:b w:val="0"/>
              </w:rPr>
              <w:t xml:space="preserve">мерам </w:t>
            </w:r>
            <w:r w:rsidRPr="00647A5E">
              <w:rPr>
                <w:rStyle w:val="fontstyle01"/>
                <w:b w:val="0"/>
              </w:rPr>
              <w:lastRenderedPageBreak/>
              <w:t>поддержки бизнеса</w:t>
            </w:r>
            <w:r>
              <w:rPr>
                <w:rStyle w:val="fontstyle01"/>
                <w:b w:val="0"/>
              </w:rPr>
              <w:t xml:space="preserve"> оказываются по мере обращения.</w:t>
            </w:r>
          </w:p>
        </w:tc>
        <w:tc>
          <w:tcPr>
            <w:tcW w:w="3118" w:type="dxa"/>
            <w:vMerge/>
          </w:tcPr>
          <w:p w:rsidR="000C5D60" w:rsidRPr="00E51556" w:rsidRDefault="000C5D60" w:rsidP="000C5D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C5D60" w:rsidRPr="00E51556" w:rsidRDefault="000C5D60" w:rsidP="000C5D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5D60" w:rsidRPr="00E51556" w:rsidRDefault="000C5D60" w:rsidP="000C5D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C5D60" w:rsidRPr="00E51556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F97CE2" w:rsidRDefault="000C5D60" w:rsidP="000C5D60">
            <w:pPr>
              <w:jc w:val="center"/>
              <w:rPr>
                <w:sz w:val="22"/>
                <w:szCs w:val="22"/>
              </w:rPr>
            </w:pPr>
            <w:r w:rsidRPr="00C451A3">
              <w:rPr>
                <w:sz w:val="22"/>
                <w:szCs w:val="22"/>
              </w:rPr>
              <w:lastRenderedPageBreak/>
              <w:t>2.5.4.</w:t>
            </w:r>
          </w:p>
        </w:tc>
        <w:tc>
          <w:tcPr>
            <w:tcW w:w="3279" w:type="dxa"/>
          </w:tcPr>
          <w:p w:rsidR="000C5D60" w:rsidRPr="00E51556" w:rsidRDefault="000C5D60" w:rsidP="000C5D60">
            <w:pPr>
              <w:jc w:val="both"/>
              <w:rPr>
                <w:sz w:val="22"/>
                <w:szCs w:val="22"/>
              </w:rPr>
            </w:pPr>
            <w:r w:rsidRPr="00E51556">
              <w:rPr>
                <w:rStyle w:val="fontstyle01"/>
                <w:b w:val="0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  <w:p w:rsidR="000C5D60" w:rsidRPr="00E51556" w:rsidRDefault="000C5D60" w:rsidP="000C5D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0C5D60" w:rsidRPr="0041570F" w:rsidRDefault="000C5D60" w:rsidP="000C5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2025 году в сфере </w:t>
            </w:r>
            <w:r w:rsidRPr="007009CC">
              <w:rPr>
                <w:sz w:val="22"/>
                <w:szCs w:val="22"/>
              </w:rPr>
              <w:t>благоустройства городской среды проведены опросы населения</w:t>
            </w:r>
            <w:r w:rsidRPr="007009CC">
              <w:rPr>
                <w:iCs/>
                <w:sz w:val="22"/>
                <w:szCs w:val="22"/>
              </w:rPr>
              <w:t xml:space="preserve"> на сайте </w:t>
            </w:r>
            <w:r w:rsidRPr="007009CC">
              <w:rPr>
                <w:iCs/>
                <w:sz w:val="22"/>
                <w:szCs w:val="22"/>
                <w:lang w:val="en-US"/>
              </w:rPr>
              <w:t>golosaZa</w:t>
            </w:r>
            <w:r w:rsidRPr="007009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для определения </w:t>
            </w:r>
            <w:r w:rsidRPr="00723527">
              <w:rPr>
                <w:bCs/>
                <w:iCs/>
                <w:sz w:val="22"/>
                <w:szCs w:val="22"/>
              </w:rPr>
              <w:t>приоритетных</w:t>
            </w:r>
            <w:r w:rsidRPr="00045156">
              <w:rPr>
                <w:bCs/>
                <w:iCs/>
                <w:sz w:val="22"/>
                <w:szCs w:val="22"/>
              </w:rPr>
              <w:t xml:space="preserve"> проект</w:t>
            </w:r>
            <w:r>
              <w:rPr>
                <w:bCs/>
                <w:iCs/>
                <w:sz w:val="22"/>
                <w:szCs w:val="22"/>
              </w:rPr>
              <w:t xml:space="preserve">ов </w:t>
            </w:r>
            <w:r w:rsidRPr="00045156">
              <w:rPr>
                <w:bCs/>
                <w:iCs/>
                <w:sz w:val="22"/>
                <w:szCs w:val="22"/>
              </w:rPr>
              <w:t xml:space="preserve">в рамках </w:t>
            </w:r>
            <w:r w:rsidRPr="00045156">
              <w:rPr>
                <w:sz w:val="22"/>
                <w:szCs w:val="22"/>
              </w:rPr>
              <w:t>регионального проекта инициативного бюджетирования</w:t>
            </w:r>
            <w:r w:rsidRPr="00045156">
              <w:rPr>
                <w:bCs/>
                <w:iCs/>
                <w:sz w:val="22"/>
                <w:szCs w:val="22"/>
              </w:rPr>
              <w:t xml:space="preserve"> «Вам решать!»</w:t>
            </w:r>
            <w:r>
              <w:rPr>
                <w:bCs/>
                <w:iCs/>
                <w:sz w:val="22"/>
                <w:szCs w:val="22"/>
              </w:rPr>
              <w:t xml:space="preserve"> (20 проектов, приоритетными определено 11) и в рамках программы «Формирование комфортной городской среды» (5 проектов, приоритетными определено 2 проекта).</w:t>
            </w:r>
          </w:p>
        </w:tc>
        <w:tc>
          <w:tcPr>
            <w:tcW w:w="3118" w:type="dxa"/>
          </w:tcPr>
          <w:p w:rsidR="000C5D60" w:rsidRPr="00970EA8" w:rsidRDefault="000C5D60" w:rsidP="000C5D60">
            <w:pPr>
              <w:jc w:val="both"/>
              <w:rPr>
                <w:sz w:val="22"/>
                <w:szCs w:val="22"/>
              </w:rPr>
            </w:pPr>
            <w:r w:rsidRPr="00970EA8">
              <w:rPr>
                <w:rStyle w:val="fontstyle01"/>
                <w:b w:val="0"/>
              </w:rPr>
              <w:t>Доля муниципальных контрактов, заключенных для реализации проектов по благоустройству городской</w:t>
            </w:r>
            <w:r w:rsidRPr="00970EA8">
              <w:rPr>
                <w:color w:val="000000"/>
                <w:sz w:val="22"/>
                <w:szCs w:val="22"/>
              </w:rPr>
              <w:t xml:space="preserve"> </w:t>
            </w:r>
            <w:r w:rsidRPr="00970EA8">
              <w:rPr>
                <w:rStyle w:val="fontstyle01"/>
                <w:b w:val="0"/>
              </w:rPr>
              <w:t>среды, определенных жителями в качестве приоритетных, в общем числе муниципальных контрактов в</w:t>
            </w:r>
            <w:r w:rsidRPr="00970EA8">
              <w:rPr>
                <w:color w:val="000000"/>
                <w:sz w:val="22"/>
                <w:szCs w:val="22"/>
              </w:rPr>
              <w:t xml:space="preserve"> </w:t>
            </w:r>
            <w:r w:rsidRPr="00970EA8">
              <w:rPr>
                <w:rStyle w:val="fontstyle01"/>
                <w:b w:val="0"/>
              </w:rPr>
              <w:t>сфере благоустройства городской среды</w:t>
            </w:r>
            <w:r>
              <w:rPr>
                <w:rStyle w:val="fontstyle01"/>
                <w:b w:val="0"/>
              </w:rPr>
              <w:t>, %</w:t>
            </w:r>
          </w:p>
        </w:tc>
        <w:tc>
          <w:tcPr>
            <w:tcW w:w="1843" w:type="dxa"/>
          </w:tcPr>
          <w:p w:rsidR="000C5D60" w:rsidRPr="00E51556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 w:rsidRPr="00493075">
              <w:rPr>
                <w:sz w:val="22"/>
                <w:szCs w:val="22"/>
              </w:rPr>
              <w:t>Не менее 50</w:t>
            </w:r>
          </w:p>
        </w:tc>
        <w:tc>
          <w:tcPr>
            <w:tcW w:w="1701" w:type="dxa"/>
          </w:tcPr>
          <w:p w:rsidR="000C5D60" w:rsidRPr="00FE0F7B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3" w:type="dxa"/>
          </w:tcPr>
          <w:p w:rsidR="000C5D60" w:rsidRPr="00E51556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жилищно-коммунального хозяйства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C128CF" w:rsidRDefault="000C5D60" w:rsidP="000C5D60">
            <w:pPr>
              <w:jc w:val="center"/>
              <w:rPr>
                <w:sz w:val="22"/>
                <w:szCs w:val="22"/>
              </w:rPr>
            </w:pPr>
            <w:r w:rsidRPr="00C451A3">
              <w:rPr>
                <w:sz w:val="22"/>
                <w:szCs w:val="22"/>
              </w:rPr>
              <w:t>2.5.5.</w:t>
            </w:r>
          </w:p>
        </w:tc>
        <w:tc>
          <w:tcPr>
            <w:tcW w:w="3279" w:type="dxa"/>
          </w:tcPr>
          <w:p w:rsidR="000C5D60" w:rsidRPr="00C128CF" w:rsidRDefault="000C5D60" w:rsidP="000C5D60">
            <w:pPr>
              <w:jc w:val="both"/>
              <w:rPr>
                <w:sz w:val="22"/>
                <w:szCs w:val="22"/>
              </w:rPr>
            </w:pPr>
            <w:r w:rsidRPr="00C128CF">
              <w:rPr>
                <w:rStyle w:val="fontstyle01"/>
                <w:b w:val="0"/>
              </w:rPr>
              <w:t>Расширение практики муниципально-частного партнерства в сфере благоустройства</w:t>
            </w:r>
            <w:r w:rsidRPr="00C128CF">
              <w:rPr>
                <w:color w:val="000000"/>
                <w:sz w:val="22"/>
                <w:szCs w:val="22"/>
              </w:rPr>
              <w:t xml:space="preserve"> </w:t>
            </w:r>
            <w:r w:rsidRPr="00C128CF">
              <w:rPr>
                <w:rStyle w:val="fontstyle01"/>
                <w:b w:val="0"/>
              </w:rPr>
              <w:t>городской среды в рамках</w:t>
            </w:r>
            <w:r w:rsidRPr="00C128CF">
              <w:rPr>
                <w:sz w:val="22"/>
                <w:szCs w:val="22"/>
              </w:rPr>
              <w:t xml:space="preserve"> </w:t>
            </w:r>
            <w:r w:rsidRPr="00C128CF">
              <w:rPr>
                <w:rStyle w:val="fontstyle01"/>
                <w:b w:val="0"/>
              </w:rPr>
              <w:t>регионального проекта</w:t>
            </w:r>
            <w:r w:rsidRPr="00C128CF">
              <w:rPr>
                <w:color w:val="000000"/>
                <w:sz w:val="22"/>
                <w:szCs w:val="22"/>
              </w:rPr>
              <w:t xml:space="preserve"> </w:t>
            </w:r>
            <w:r w:rsidRPr="00C128CF">
              <w:rPr>
                <w:rStyle w:val="fontstyle01"/>
                <w:b w:val="0"/>
              </w:rPr>
              <w:t>«</w:t>
            </w:r>
            <w:r>
              <w:rPr>
                <w:rStyle w:val="fontstyle01"/>
                <w:b w:val="0"/>
              </w:rPr>
              <w:t>Вам решать</w:t>
            </w:r>
            <w:r w:rsidRPr="00C128CF">
              <w:rPr>
                <w:rStyle w:val="fontstyle01"/>
                <w:b w:val="0"/>
              </w:rPr>
              <w:t>»</w:t>
            </w:r>
          </w:p>
        </w:tc>
        <w:tc>
          <w:tcPr>
            <w:tcW w:w="3119" w:type="dxa"/>
            <w:gridSpan w:val="2"/>
          </w:tcPr>
          <w:p w:rsidR="000C5D60" w:rsidRPr="00BB43D4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 w:rsidRPr="00827D8E">
              <w:rPr>
                <w:sz w:val="22"/>
                <w:szCs w:val="22"/>
              </w:rPr>
              <w:t>В 202</w:t>
            </w:r>
            <w:r>
              <w:rPr>
                <w:sz w:val="22"/>
                <w:szCs w:val="22"/>
              </w:rPr>
              <w:t>5</w:t>
            </w:r>
            <w:r w:rsidR="00500F56">
              <w:rPr>
                <w:sz w:val="22"/>
                <w:szCs w:val="22"/>
              </w:rPr>
              <w:t xml:space="preserve"> году</w:t>
            </w:r>
            <w:r w:rsidRPr="00827D8E">
              <w:rPr>
                <w:sz w:val="22"/>
                <w:szCs w:val="22"/>
              </w:rPr>
              <w:t xml:space="preserve"> в сфере благоустройства городской среды реализовано </w:t>
            </w:r>
            <w:r>
              <w:rPr>
                <w:sz w:val="22"/>
                <w:szCs w:val="22"/>
              </w:rPr>
              <w:t>4</w:t>
            </w:r>
            <w:r w:rsidRPr="00827D8E">
              <w:rPr>
                <w:sz w:val="22"/>
                <w:szCs w:val="22"/>
              </w:rPr>
              <w:t xml:space="preserve"> проект</w:t>
            </w:r>
            <w:r>
              <w:rPr>
                <w:sz w:val="22"/>
                <w:szCs w:val="22"/>
              </w:rPr>
              <w:t>а</w:t>
            </w:r>
            <w:r w:rsidRPr="00827D8E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0C5D60" w:rsidRPr="00C128CF" w:rsidRDefault="000C5D60" w:rsidP="000C5D60">
            <w:pPr>
              <w:jc w:val="both"/>
              <w:rPr>
                <w:sz w:val="22"/>
                <w:szCs w:val="22"/>
              </w:rPr>
            </w:pPr>
            <w:r w:rsidRPr="00C128CF">
              <w:rPr>
                <w:rStyle w:val="fontstyle01"/>
                <w:b w:val="0"/>
              </w:rPr>
              <w:t>Количество проектов по</w:t>
            </w:r>
            <w:r w:rsidRPr="00C128CF">
              <w:rPr>
                <w:color w:val="000000"/>
                <w:sz w:val="22"/>
                <w:szCs w:val="22"/>
              </w:rPr>
              <w:t xml:space="preserve"> </w:t>
            </w:r>
            <w:r w:rsidRPr="00C128CF">
              <w:rPr>
                <w:rStyle w:val="fontstyle01"/>
                <w:b w:val="0"/>
              </w:rPr>
              <w:t>благоустройству городской</w:t>
            </w:r>
            <w:r w:rsidRPr="00C128CF">
              <w:rPr>
                <w:color w:val="000000"/>
                <w:sz w:val="22"/>
                <w:szCs w:val="22"/>
              </w:rPr>
              <w:t xml:space="preserve"> </w:t>
            </w:r>
            <w:r w:rsidRPr="00C128CF">
              <w:rPr>
                <w:rStyle w:val="fontstyle01"/>
                <w:b w:val="0"/>
              </w:rPr>
              <w:t>среды, реализуемых в рамках проекта «</w:t>
            </w:r>
            <w:r>
              <w:rPr>
                <w:rStyle w:val="fontstyle01"/>
                <w:b w:val="0"/>
              </w:rPr>
              <w:t>Вам решать</w:t>
            </w:r>
            <w:r w:rsidRPr="00C128CF">
              <w:rPr>
                <w:rStyle w:val="fontstyle01"/>
                <w:b w:val="0"/>
              </w:rPr>
              <w:t>», ед.</w:t>
            </w:r>
          </w:p>
          <w:p w:rsidR="000C5D60" w:rsidRPr="00C128CF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C5D60" w:rsidRPr="00C128CF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0C5D60" w:rsidRPr="00C128CF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C5D60" w:rsidRPr="00F97CE2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жилищно-коммунального хозяйства</w:t>
            </w:r>
          </w:p>
        </w:tc>
      </w:tr>
      <w:tr w:rsidR="000C5D60" w:rsidRPr="00F97CE2" w:rsidTr="00CD4E4F">
        <w:trPr>
          <w:trHeight w:val="395"/>
        </w:trPr>
        <w:tc>
          <w:tcPr>
            <w:tcW w:w="974" w:type="dxa"/>
          </w:tcPr>
          <w:p w:rsidR="000C5D60" w:rsidRPr="00C715C9" w:rsidRDefault="000C5D60" w:rsidP="000C5D60">
            <w:pPr>
              <w:jc w:val="center"/>
              <w:rPr>
                <w:b/>
                <w:sz w:val="22"/>
                <w:szCs w:val="22"/>
              </w:rPr>
            </w:pPr>
            <w:r w:rsidRPr="00C715C9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6</w:t>
            </w:r>
            <w:r w:rsidRPr="00C715C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908" w:type="dxa"/>
            <w:gridSpan w:val="7"/>
          </w:tcPr>
          <w:p w:rsidR="000C5D60" w:rsidRPr="00C715C9" w:rsidRDefault="000C5D60" w:rsidP="000C5D60">
            <w:pPr>
              <w:snapToGrid w:val="0"/>
              <w:rPr>
                <w:b/>
                <w:sz w:val="22"/>
                <w:szCs w:val="22"/>
              </w:rPr>
            </w:pPr>
            <w:r w:rsidRPr="00C715C9">
              <w:rPr>
                <w:b/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1F5779" w:rsidRDefault="000C5D60" w:rsidP="000C5D60">
            <w:pPr>
              <w:jc w:val="center"/>
              <w:rPr>
                <w:sz w:val="22"/>
                <w:szCs w:val="22"/>
              </w:rPr>
            </w:pPr>
            <w:r w:rsidRPr="00C451A3">
              <w:rPr>
                <w:sz w:val="22"/>
                <w:szCs w:val="22"/>
              </w:rPr>
              <w:t>2.6.1.</w:t>
            </w:r>
          </w:p>
        </w:tc>
        <w:tc>
          <w:tcPr>
            <w:tcW w:w="3279" w:type="dxa"/>
          </w:tcPr>
          <w:p w:rsidR="000C5D60" w:rsidRPr="001F5779" w:rsidRDefault="000C5D60" w:rsidP="000C5D60">
            <w:pPr>
              <w:jc w:val="both"/>
              <w:rPr>
                <w:sz w:val="22"/>
                <w:szCs w:val="22"/>
              </w:rPr>
            </w:pPr>
            <w:r w:rsidRPr="001F5779">
              <w:rPr>
                <w:rStyle w:val="fontstyle01"/>
                <w:b w:val="0"/>
              </w:rPr>
              <w:t>Снижение количества нарушений антимонопольного законодательства при проведении конкурсов по отбору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управляющей организации,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предусмотренных Жилищным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кодексом Российской Федерации и Правилами проведения органом местного самоуправления открытого конкурса по отбору управляющей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организации для управления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многоквартирным домом,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 xml:space="preserve">утвержденными постановлением Правительства </w:t>
            </w:r>
            <w:r w:rsidRPr="001F5779">
              <w:rPr>
                <w:rStyle w:val="fontstyle01"/>
                <w:b w:val="0"/>
              </w:rPr>
              <w:lastRenderedPageBreak/>
              <w:t>Российской Федерации 06 февраля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2006 г.</w:t>
            </w:r>
            <w:r>
              <w:rPr>
                <w:rStyle w:val="fontstyle01"/>
                <w:b w:val="0"/>
              </w:rPr>
              <w:t xml:space="preserve"> </w:t>
            </w:r>
            <w:r w:rsidRPr="001F5779">
              <w:rPr>
                <w:rStyle w:val="fontstyle01"/>
                <w:b w:val="0"/>
              </w:rPr>
              <w:t>№ 75</w:t>
            </w:r>
          </w:p>
        </w:tc>
        <w:tc>
          <w:tcPr>
            <w:tcW w:w="3119" w:type="dxa"/>
            <w:gridSpan w:val="2"/>
            <w:vMerge w:val="restart"/>
          </w:tcPr>
          <w:p w:rsidR="000C5D60" w:rsidRPr="00DE26FB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 w:rsidRPr="00DE26FB">
              <w:rPr>
                <w:sz w:val="22"/>
                <w:szCs w:val="22"/>
              </w:rPr>
              <w:lastRenderedPageBreak/>
              <w:t>В 2025 году администрацией Городецкого муниципального округа проведено 20 открытых конкурсов по выбору управляющей организации для управления многоквартирными домами.</w:t>
            </w:r>
          </w:p>
          <w:p w:rsidR="000C5D60" w:rsidRPr="001F5779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 w:rsidRPr="00DE26FB">
              <w:rPr>
                <w:sz w:val="22"/>
                <w:szCs w:val="22"/>
              </w:rPr>
              <w:t>При проведении конкурсов по отбору управляющей организации нарушений не выявлено.</w:t>
            </w:r>
          </w:p>
        </w:tc>
        <w:tc>
          <w:tcPr>
            <w:tcW w:w="3118" w:type="dxa"/>
            <w:vMerge w:val="restart"/>
          </w:tcPr>
          <w:p w:rsidR="000C5D60" w:rsidRPr="001F5779" w:rsidRDefault="000C5D60" w:rsidP="000C5D60">
            <w:pPr>
              <w:jc w:val="both"/>
              <w:rPr>
                <w:color w:val="000000"/>
                <w:sz w:val="22"/>
                <w:szCs w:val="22"/>
              </w:rPr>
            </w:pPr>
            <w:r w:rsidRPr="001F5779">
              <w:rPr>
                <w:rStyle w:val="fontstyle01"/>
                <w:b w:val="0"/>
              </w:rPr>
              <w:t>Доля организаций частной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формы собственности в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сфере выполнения работ по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содержанию и текущему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ремонту общего имущества собственников помещений в многоквартирном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доме</w:t>
            </w:r>
            <w:r>
              <w:rPr>
                <w:rStyle w:val="fontstyle01"/>
                <w:b w:val="0"/>
              </w:rPr>
              <w:t xml:space="preserve"> </w:t>
            </w:r>
            <w:r w:rsidRPr="001F5779">
              <w:rPr>
                <w:rStyle w:val="fontstyle01"/>
                <w:b w:val="0"/>
              </w:rPr>
              <w:t>(доля общей площади помещений, находящихся в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управлении у организаций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частной формы собственности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в общей площади помещений, входящих в состав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общего имущества, собственников помещений в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lastRenderedPageBreak/>
              <w:t>многоквартирном доме,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находящихся в управлении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у всех хозяйствующих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субъектов (за исключением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товариществ собственников жилья, жилищных, жилищно-строительных кооператоров или иных специализированных потребительских кооперативов, а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также непосредственного</w:t>
            </w:r>
            <w:r w:rsidRPr="001F5779">
              <w:rPr>
                <w:color w:val="000000"/>
                <w:sz w:val="22"/>
                <w:szCs w:val="22"/>
              </w:rPr>
              <w:t xml:space="preserve"> </w:t>
            </w:r>
            <w:r w:rsidRPr="001F5779">
              <w:rPr>
                <w:rStyle w:val="fontstyle01"/>
                <w:b w:val="0"/>
              </w:rPr>
              <w:t>способа управления), осуществляющих деятельность по управлению многоквартирными домами)</w:t>
            </w:r>
            <w:r>
              <w:rPr>
                <w:rStyle w:val="fontstyle01"/>
                <w:b w:val="0"/>
              </w:rPr>
              <w:t>, %</w:t>
            </w:r>
            <w:r w:rsidRPr="001F5779">
              <w:rPr>
                <w:rStyle w:val="fontstyle01"/>
                <w:b w:val="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0C5D60" w:rsidRPr="001F5779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1701" w:type="dxa"/>
            <w:vMerge w:val="restart"/>
          </w:tcPr>
          <w:p w:rsidR="000C5D60" w:rsidRPr="006E7BFE" w:rsidRDefault="000C5D60" w:rsidP="000C5D60">
            <w:pPr>
              <w:jc w:val="center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100</w:t>
            </w:r>
          </w:p>
        </w:tc>
        <w:tc>
          <w:tcPr>
            <w:tcW w:w="1843" w:type="dxa"/>
            <w:vMerge w:val="restart"/>
          </w:tcPr>
          <w:p w:rsidR="000C5D60" w:rsidRPr="001F5779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жилищно-коммунального хозяйства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F97CE2" w:rsidRDefault="000C5D60" w:rsidP="000C5D60">
            <w:pPr>
              <w:jc w:val="center"/>
              <w:rPr>
                <w:sz w:val="22"/>
                <w:szCs w:val="22"/>
              </w:rPr>
            </w:pPr>
            <w:r w:rsidRPr="00220C4C">
              <w:rPr>
                <w:sz w:val="22"/>
                <w:szCs w:val="22"/>
              </w:rPr>
              <w:lastRenderedPageBreak/>
              <w:t>2.6.2.</w:t>
            </w:r>
          </w:p>
        </w:tc>
        <w:tc>
          <w:tcPr>
            <w:tcW w:w="3279" w:type="dxa"/>
          </w:tcPr>
          <w:p w:rsidR="000C5D60" w:rsidRPr="00F441FF" w:rsidRDefault="000C5D60" w:rsidP="000C5D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1FF">
              <w:rPr>
                <w:rFonts w:ascii="Times New Roman" w:hAnsi="Times New Roman" w:cs="Times New Roman"/>
                <w:sz w:val="22"/>
                <w:szCs w:val="22"/>
              </w:rPr>
              <w:t xml:space="preserve">Недопущение необоснованного укрупнения лотов при организации и проведении конкурсов по отбору управляющей организации, предусмотренных Жилищным </w:t>
            </w:r>
            <w:hyperlink r:id="rId17" w:history="1">
              <w:r w:rsidRPr="00F441FF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кодексом</w:t>
              </w:r>
            </w:hyperlink>
            <w:r w:rsidRPr="00F441FF"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</w:t>
            </w:r>
            <w:hyperlink r:id="rId18" w:history="1">
              <w:r w:rsidRPr="00F441FF">
                <w:rPr>
                  <w:rFonts w:ascii="Times New Roman" w:hAnsi="Times New Roman" w:cs="Times New Roman"/>
                  <w:sz w:val="22"/>
                  <w:szCs w:val="22"/>
                </w:rPr>
                <w:t>постановлением</w:t>
              </w:r>
            </w:hyperlink>
            <w:r w:rsidRPr="00F441FF">
              <w:rPr>
                <w:rFonts w:ascii="Times New Roman" w:hAnsi="Times New Roman" w:cs="Times New Roman"/>
                <w:sz w:val="22"/>
                <w:szCs w:val="22"/>
              </w:rPr>
              <w:t xml:space="preserve"> Правительства Российской Федерации от 06 февраля 2006 г. N 75</w:t>
            </w:r>
          </w:p>
        </w:tc>
        <w:tc>
          <w:tcPr>
            <w:tcW w:w="3119" w:type="dxa"/>
            <w:gridSpan w:val="2"/>
            <w:vMerge/>
          </w:tcPr>
          <w:p w:rsidR="000C5D60" w:rsidRPr="00F97CE2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C5D60" w:rsidRPr="00F97CE2" w:rsidRDefault="000C5D60" w:rsidP="000C5D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C5D60" w:rsidRPr="00F97CE2" w:rsidRDefault="000C5D60" w:rsidP="000C5D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5D60" w:rsidRPr="00F97CE2" w:rsidRDefault="000C5D60" w:rsidP="000C5D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C5D60" w:rsidRPr="00F97CE2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C5D60" w:rsidRPr="00F97CE2" w:rsidTr="00CD4E4F">
        <w:trPr>
          <w:trHeight w:val="425"/>
        </w:trPr>
        <w:tc>
          <w:tcPr>
            <w:tcW w:w="974" w:type="dxa"/>
          </w:tcPr>
          <w:p w:rsidR="000C5D60" w:rsidRPr="008E352E" w:rsidRDefault="000C5D60" w:rsidP="000C5D60">
            <w:pPr>
              <w:jc w:val="center"/>
              <w:rPr>
                <w:b/>
                <w:sz w:val="22"/>
                <w:szCs w:val="22"/>
              </w:rPr>
            </w:pPr>
            <w:r w:rsidRPr="008E352E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7</w:t>
            </w:r>
            <w:r w:rsidRPr="008E352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908" w:type="dxa"/>
            <w:gridSpan w:val="7"/>
          </w:tcPr>
          <w:p w:rsidR="000C5D60" w:rsidRPr="008E352E" w:rsidRDefault="000C5D60" w:rsidP="000C5D60">
            <w:pPr>
              <w:snapToGrid w:val="0"/>
              <w:rPr>
                <w:b/>
                <w:sz w:val="22"/>
                <w:szCs w:val="22"/>
              </w:rPr>
            </w:pPr>
            <w:r w:rsidRPr="008E352E">
              <w:rPr>
                <w:b/>
                <w:sz w:val="22"/>
                <w:szCs w:val="22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871A79" w:rsidRDefault="000C5D60" w:rsidP="000C5D60">
            <w:pPr>
              <w:jc w:val="center"/>
              <w:rPr>
                <w:sz w:val="22"/>
                <w:szCs w:val="22"/>
              </w:rPr>
            </w:pPr>
            <w:r w:rsidRPr="00220C4C">
              <w:rPr>
                <w:sz w:val="22"/>
                <w:szCs w:val="22"/>
              </w:rPr>
              <w:t>2.7.1.</w:t>
            </w:r>
          </w:p>
        </w:tc>
        <w:tc>
          <w:tcPr>
            <w:tcW w:w="3279" w:type="dxa"/>
          </w:tcPr>
          <w:p w:rsidR="000C5D60" w:rsidRPr="00871A79" w:rsidRDefault="000C5D60" w:rsidP="000C5D60">
            <w:pPr>
              <w:jc w:val="both"/>
              <w:rPr>
                <w:sz w:val="22"/>
                <w:szCs w:val="22"/>
              </w:rPr>
            </w:pPr>
            <w:r w:rsidRPr="00871A79">
              <w:rPr>
                <w:color w:val="000000"/>
                <w:sz w:val="22"/>
              </w:rPr>
              <w:t xml:space="preserve">Оказание содействия операторам связи в реализации инвестиционных проектов по строительству объектов связи на территории Городецкого </w:t>
            </w:r>
            <w:r>
              <w:rPr>
                <w:color w:val="000000"/>
                <w:sz w:val="22"/>
              </w:rPr>
              <w:t>округа</w:t>
            </w:r>
            <w:r w:rsidRPr="00871A79">
              <w:rPr>
                <w:color w:val="000000"/>
                <w:sz w:val="22"/>
              </w:rPr>
              <w:t>, в том числе в размещении оборудования базовых станций на землях и объектах муниципальной собственности по мере поступления запросов от организаций-операторов</w:t>
            </w:r>
          </w:p>
        </w:tc>
        <w:tc>
          <w:tcPr>
            <w:tcW w:w="3119" w:type="dxa"/>
            <w:gridSpan w:val="2"/>
          </w:tcPr>
          <w:p w:rsidR="000C5D60" w:rsidRPr="00F97CE2" w:rsidRDefault="001115B1" w:rsidP="00500F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2025 году </w:t>
            </w:r>
            <w:r w:rsidR="00500F56">
              <w:rPr>
                <w:sz w:val="22"/>
                <w:szCs w:val="22"/>
              </w:rPr>
              <w:t xml:space="preserve">выдано </w:t>
            </w:r>
            <w:r>
              <w:rPr>
                <w:sz w:val="22"/>
                <w:szCs w:val="22"/>
              </w:rPr>
              <w:t>19 разрешений на использование земель для размещения сооружений связи.</w:t>
            </w:r>
          </w:p>
        </w:tc>
        <w:tc>
          <w:tcPr>
            <w:tcW w:w="3118" w:type="dxa"/>
          </w:tcPr>
          <w:p w:rsidR="000C5D60" w:rsidRPr="00F97CE2" w:rsidRDefault="000C5D60" w:rsidP="000C5D60">
            <w:pPr>
              <w:jc w:val="both"/>
              <w:rPr>
                <w:sz w:val="22"/>
                <w:szCs w:val="22"/>
              </w:rPr>
            </w:pPr>
            <w:r w:rsidRPr="000D55C2">
              <w:rPr>
                <w:color w:val="000000"/>
                <w:sz w:val="22"/>
                <w:szCs w:val="22"/>
              </w:rPr>
              <w:t xml:space="preserve">Количество выданных разрешений на размещение объекта связи, в том числе для размещения  оборудования базовых станций на землях государственной и муниципальной собственности на территории Городецкого </w:t>
            </w:r>
            <w:r>
              <w:rPr>
                <w:color w:val="000000"/>
                <w:sz w:val="22"/>
                <w:szCs w:val="22"/>
              </w:rPr>
              <w:t>округа</w:t>
            </w:r>
            <w:r w:rsidRPr="000D55C2">
              <w:rPr>
                <w:color w:val="000000"/>
                <w:sz w:val="22"/>
                <w:szCs w:val="22"/>
              </w:rPr>
              <w:t>, ед.</w:t>
            </w:r>
          </w:p>
        </w:tc>
        <w:tc>
          <w:tcPr>
            <w:tcW w:w="1843" w:type="dxa"/>
          </w:tcPr>
          <w:p w:rsidR="000C5D60" w:rsidRPr="00871A79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0C5D60" w:rsidRPr="00347119" w:rsidRDefault="001115B1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</w:tcPr>
          <w:p w:rsidR="000C5D60" w:rsidRPr="00F97CE2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КУМИ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871A79" w:rsidRDefault="000C5D60" w:rsidP="000C5D60">
            <w:pPr>
              <w:jc w:val="center"/>
              <w:rPr>
                <w:sz w:val="22"/>
                <w:szCs w:val="22"/>
              </w:rPr>
            </w:pPr>
            <w:r w:rsidRPr="005352C1">
              <w:rPr>
                <w:sz w:val="22"/>
                <w:szCs w:val="22"/>
              </w:rPr>
              <w:t>2.7.2.</w:t>
            </w:r>
          </w:p>
        </w:tc>
        <w:tc>
          <w:tcPr>
            <w:tcW w:w="3279" w:type="dxa"/>
          </w:tcPr>
          <w:p w:rsidR="000C5D60" w:rsidRPr="00871A79" w:rsidRDefault="000C5D60" w:rsidP="000C5D60">
            <w:pPr>
              <w:jc w:val="both"/>
              <w:rPr>
                <w:color w:val="000000"/>
                <w:sz w:val="22"/>
              </w:rPr>
            </w:pPr>
            <w:r w:rsidRPr="00181730">
              <w:rPr>
                <w:sz w:val="22"/>
                <w:szCs w:val="22"/>
              </w:rPr>
              <w:t xml:space="preserve">Оказание консультационной и организационной поддержки компаниям отрасли </w:t>
            </w:r>
            <w:r>
              <w:rPr>
                <w:sz w:val="22"/>
                <w:szCs w:val="22"/>
              </w:rPr>
              <w:t>«</w:t>
            </w:r>
            <w:r w:rsidRPr="00181730">
              <w:rPr>
                <w:sz w:val="22"/>
                <w:szCs w:val="22"/>
              </w:rPr>
              <w:t>Связь</w:t>
            </w:r>
            <w:r>
              <w:rPr>
                <w:sz w:val="22"/>
                <w:szCs w:val="22"/>
              </w:rPr>
              <w:t>»</w:t>
            </w:r>
            <w:r w:rsidRPr="00181730">
              <w:rPr>
                <w:sz w:val="22"/>
                <w:szCs w:val="22"/>
              </w:rPr>
              <w:t xml:space="preserve">, предоставляющим услуги на территории </w:t>
            </w:r>
            <w:r>
              <w:rPr>
                <w:sz w:val="22"/>
                <w:szCs w:val="22"/>
              </w:rPr>
              <w:t>Городецкого округа</w:t>
            </w:r>
          </w:p>
        </w:tc>
        <w:tc>
          <w:tcPr>
            <w:tcW w:w="3119" w:type="dxa"/>
            <w:gridSpan w:val="2"/>
          </w:tcPr>
          <w:p w:rsidR="000C5D60" w:rsidRDefault="000C5D60" w:rsidP="000710D7">
            <w:pPr>
              <w:jc w:val="both"/>
              <w:rPr>
                <w:sz w:val="22"/>
                <w:szCs w:val="22"/>
              </w:rPr>
            </w:pPr>
            <w:r w:rsidRPr="00DF0C54">
              <w:rPr>
                <w:rStyle w:val="fontstyle01"/>
                <w:b w:val="0"/>
              </w:rPr>
              <w:t>В 202</w:t>
            </w:r>
            <w:r>
              <w:rPr>
                <w:rStyle w:val="fontstyle01"/>
                <w:b w:val="0"/>
              </w:rPr>
              <w:t>5</w:t>
            </w:r>
            <w:r w:rsidRPr="00DF0C54">
              <w:rPr>
                <w:rStyle w:val="fontstyle01"/>
                <w:b w:val="0"/>
              </w:rPr>
              <w:t xml:space="preserve"> год</w:t>
            </w:r>
            <w:r>
              <w:rPr>
                <w:rStyle w:val="fontstyle01"/>
                <w:b w:val="0"/>
              </w:rPr>
              <w:t xml:space="preserve">у </w:t>
            </w:r>
            <w:r w:rsidRPr="00DF0C54">
              <w:rPr>
                <w:rStyle w:val="fontstyle01"/>
                <w:b w:val="0"/>
              </w:rPr>
              <w:t>консультационная</w:t>
            </w:r>
            <w:r>
              <w:rPr>
                <w:rStyle w:val="fontstyle01"/>
                <w:b w:val="0"/>
              </w:rPr>
              <w:t xml:space="preserve"> </w:t>
            </w:r>
            <w:r w:rsidRPr="00DF0C54">
              <w:rPr>
                <w:rStyle w:val="fontstyle01"/>
                <w:b w:val="0"/>
              </w:rPr>
              <w:t>и организационная поддержка</w:t>
            </w:r>
            <w:r>
              <w:rPr>
                <w:rStyle w:val="fontstyle01"/>
                <w:b w:val="0"/>
              </w:rPr>
              <w:t xml:space="preserve"> </w:t>
            </w:r>
            <w:r w:rsidRPr="00DF0C54">
              <w:rPr>
                <w:rStyle w:val="fontstyle01"/>
                <w:b w:val="0"/>
              </w:rPr>
              <w:t>организациям отрасли</w:t>
            </w:r>
            <w:r>
              <w:rPr>
                <w:rStyle w:val="fontstyle01"/>
                <w:b w:val="0"/>
              </w:rPr>
              <w:t xml:space="preserve"> </w:t>
            </w:r>
            <w:r w:rsidRPr="00DF0C54">
              <w:rPr>
                <w:rStyle w:val="fontstyle01"/>
                <w:b w:val="0"/>
              </w:rPr>
              <w:t>«Связь», предоставляющим</w:t>
            </w:r>
            <w:r>
              <w:rPr>
                <w:rStyle w:val="fontstyle01"/>
                <w:b w:val="0"/>
              </w:rPr>
              <w:t xml:space="preserve"> </w:t>
            </w:r>
            <w:r w:rsidRPr="00DF0C54">
              <w:rPr>
                <w:rStyle w:val="fontstyle01"/>
                <w:b w:val="0"/>
              </w:rPr>
              <w:t>услуги на территории</w:t>
            </w:r>
            <w:r>
              <w:rPr>
                <w:rStyle w:val="fontstyle01"/>
                <w:b w:val="0"/>
              </w:rPr>
              <w:t xml:space="preserve"> </w:t>
            </w:r>
            <w:r w:rsidRPr="00DF0C54">
              <w:rPr>
                <w:rStyle w:val="fontstyle01"/>
                <w:b w:val="0"/>
              </w:rPr>
              <w:t>Городецкого округа,</w:t>
            </w:r>
            <w:r>
              <w:rPr>
                <w:rStyle w:val="fontstyle01"/>
                <w:b w:val="0"/>
              </w:rPr>
              <w:t xml:space="preserve"> </w:t>
            </w:r>
            <w:r w:rsidRPr="00DF0C54">
              <w:rPr>
                <w:rStyle w:val="fontstyle01"/>
                <w:b w:val="0"/>
              </w:rPr>
              <w:t>не оказывалась в связи</w:t>
            </w:r>
            <w:r>
              <w:rPr>
                <w:rStyle w:val="fontstyle01"/>
                <w:b w:val="0"/>
              </w:rPr>
              <w:t xml:space="preserve"> </w:t>
            </w:r>
            <w:r w:rsidRPr="00DF0C54">
              <w:rPr>
                <w:rStyle w:val="fontstyle01"/>
                <w:b w:val="0"/>
              </w:rPr>
              <w:t>с отсутствием обращений</w:t>
            </w:r>
            <w:r>
              <w:rPr>
                <w:rStyle w:val="fontstyle01"/>
                <w:b w:val="0"/>
              </w:rPr>
              <w:t>.</w:t>
            </w:r>
          </w:p>
        </w:tc>
        <w:tc>
          <w:tcPr>
            <w:tcW w:w="3118" w:type="dxa"/>
            <w:vMerge w:val="restart"/>
          </w:tcPr>
          <w:p w:rsidR="000C5D60" w:rsidRDefault="000C5D60" w:rsidP="000C5D60">
            <w:pPr>
              <w:jc w:val="both"/>
              <w:rPr>
                <w:color w:val="000000"/>
                <w:sz w:val="22"/>
                <w:szCs w:val="22"/>
              </w:rPr>
            </w:pPr>
            <w:r w:rsidRPr="00380766">
              <w:rPr>
                <w:rStyle w:val="fontstyle01"/>
                <w:b w:val="0"/>
              </w:rPr>
              <w:t>Доля организаций частной формы собственности в сфере оказания</w:t>
            </w:r>
            <w:r w:rsidRPr="00380766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80766">
              <w:rPr>
                <w:rStyle w:val="fontstyle01"/>
                <w:b w:val="0"/>
              </w:rPr>
              <w:t>услуг по предоставлению широкополосного</w:t>
            </w:r>
            <w:r w:rsidRPr="00380766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80766">
              <w:rPr>
                <w:rStyle w:val="fontstyle01"/>
                <w:b w:val="0"/>
              </w:rPr>
              <w:t>доступа к информационно</w:t>
            </w:r>
            <w:r w:rsidRPr="00380766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80766">
              <w:rPr>
                <w:rStyle w:val="fontstyle01"/>
                <w:b w:val="0"/>
              </w:rPr>
              <w:t>телекоммуникационной</w:t>
            </w:r>
            <w:r w:rsidRPr="00380766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80766">
              <w:rPr>
                <w:rStyle w:val="fontstyle01"/>
                <w:b w:val="0"/>
              </w:rPr>
              <w:t>сети «Интернет»</w:t>
            </w:r>
            <w:r>
              <w:rPr>
                <w:rStyle w:val="fontstyle01"/>
                <w:b w:val="0"/>
              </w:rPr>
              <w:t>, %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0C5D60" w:rsidRPr="00871A79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Merge w:val="restart"/>
          </w:tcPr>
          <w:p w:rsidR="000C5D60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vMerge w:val="restart"/>
          </w:tcPr>
          <w:p w:rsidR="000C5D60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 w:rsidRPr="00FF2060">
              <w:rPr>
                <w:sz w:val="22"/>
                <w:szCs w:val="22"/>
              </w:rPr>
              <w:t>Служба информационных технологий</w:t>
            </w:r>
            <w:r>
              <w:rPr>
                <w:sz w:val="22"/>
                <w:szCs w:val="22"/>
              </w:rPr>
              <w:t>, безопасности и связи</w:t>
            </w:r>
          </w:p>
        </w:tc>
      </w:tr>
      <w:tr w:rsidR="000C5D60" w:rsidRPr="00F97CE2" w:rsidTr="00CD4E4F">
        <w:trPr>
          <w:trHeight w:val="72"/>
        </w:trPr>
        <w:tc>
          <w:tcPr>
            <w:tcW w:w="974" w:type="dxa"/>
          </w:tcPr>
          <w:p w:rsidR="000C5D60" w:rsidRDefault="000C5D60" w:rsidP="000C5D60">
            <w:pPr>
              <w:jc w:val="center"/>
              <w:rPr>
                <w:sz w:val="22"/>
                <w:szCs w:val="22"/>
              </w:rPr>
            </w:pPr>
            <w:r w:rsidRPr="005352C1">
              <w:rPr>
                <w:sz w:val="22"/>
                <w:szCs w:val="22"/>
              </w:rPr>
              <w:lastRenderedPageBreak/>
              <w:t>2.7.3.</w:t>
            </w:r>
          </w:p>
        </w:tc>
        <w:tc>
          <w:tcPr>
            <w:tcW w:w="3279" w:type="dxa"/>
          </w:tcPr>
          <w:p w:rsidR="000C5D60" w:rsidRPr="00B243E1" w:rsidRDefault="000C5D60" w:rsidP="000C5D60">
            <w:pPr>
              <w:jc w:val="both"/>
              <w:rPr>
                <w:sz w:val="22"/>
                <w:szCs w:val="22"/>
              </w:rPr>
            </w:pPr>
            <w:r w:rsidRPr="00B243E1">
              <w:rPr>
                <w:rStyle w:val="fontstyle01"/>
                <w:b w:val="0"/>
              </w:rPr>
              <w:t>Недопущение создания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243E1">
              <w:rPr>
                <w:rStyle w:val="fontstyle01"/>
                <w:b w:val="0"/>
              </w:rPr>
              <w:t>преимущественных условий отдельным субъектам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243E1">
              <w:rPr>
                <w:rStyle w:val="fontstyle01"/>
                <w:b w:val="0"/>
              </w:rPr>
              <w:t>предпринимательской дея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B243E1">
              <w:rPr>
                <w:rStyle w:val="fontstyle01"/>
                <w:b w:val="0"/>
              </w:rPr>
              <w:t>ельности при участии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243E1">
              <w:rPr>
                <w:rStyle w:val="fontstyle01"/>
                <w:b w:val="0"/>
              </w:rPr>
              <w:t>муниципальных закупах</w:t>
            </w:r>
          </w:p>
        </w:tc>
        <w:tc>
          <w:tcPr>
            <w:tcW w:w="3119" w:type="dxa"/>
            <w:gridSpan w:val="2"/>
          </w:tcPr>
          <w:p w:rsidR="000C5D60" w:rsidRPr="00DF0C54" w:rsidRDefault="000C5D60" w:rsidP="000C5D60">
            <w:pPr>
              <w:jc w:val="both"/>
              <w:rPr>
                <w:b/>
              </w:rPr>
            </w:pPr>
            <w:r w:rsidRPr="00DF0C54">
              <w:rPr>
                <w:rStyle w:val="fontstyle01"/>
                <w:b w:val="0"/>
              </w:rPr>
              <w:t>В 202</w:t>
            </w:r>
            <w:r>
              <w:rPr>
                <w:rStyle w:val="fontstyle01"/>
                <w:b w:val="0"/>
              </w:rPr>
              <w:t>5</w:t>
            </w:r>
            <w:r w:rsidRPr="00DF0C54">
              <w:rPr>
                <w:rStyle w:val="fontstyle01"/>
                <w:b w:val="0"/>
              </w:rPr>
              <w:t xml:space="preserve"> год</w:t>
            </w:r>
            <w:r>
              <w:rPr>
                <w:rStyle w:val="fontstyle01"/>
                <w:b w:val="0"/>
              </w:rPr>
              <w:t xml:space="preserve">у </w:t>
            </w:r>
            <w:r w:rsidRPr="00DF0C54">
              <w:rPr>
                <w:rStyle w:val="fontstyle01"/>
                <w:b w:val="0"/>
              </w:rPr>
              <w:t>конкурсные процедуры</w:t>
            </w:r>
            <w:r>
              <w:rPr>
                <w:rStyle w:val="fontstyle01"/>
                <w:b w:val="0"/>
              </w:rPr>
              <w:t xml:space="preserve"> </w:t>
            </w:r>
            <w:r w:rsidRPr="00DF0C54">
              <w:rPr>
                <w:rStyle w:val="fontstyle01"/>
                <w:b w:val="0"/>
              </w:rPr>
              <w:t>в отрасли «Связь»</w:t>
            </w:r>
            <w:r>
              <w:rPr>
                <w:rStyle w:val="fontstyle01"/>
                <w:b w:val="0"/>
              </w:rPr>
              <w:t xml:space="preserve"> </w:t>
            </w:r>
            <w:r w:rsidRPr="00DF0C54">
              <w:rPr>
                <w:rStyle w:val="fontstyle01"/>
                <w:b w:val="0"/>
              </w:rPr>
              <w:t>не проводились</w:t>
            </w:r>
            <w:r>
              <w:rPr>
                <w:rStyle w:val="fontstyle01"/>
                <w:b w:val="0"/>
              </w:rPr>
              <w:t>.</w:t>
            </w:r>
          </w:p>
        </w:tc>
        <w:tc>
          <w:tcPr>
            <w:tcW w:w="3118" w:type="dxa"/>
            <w:vMerge/>
          </w:tcPr>
          <w:p w:rsidR="000C5D60" w:rsidRPr="00C41C4B" w:rsidRDefault="000C5D60" w:rsidP="000C5D60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C5D60" w:rsidRPr="00B54AE2" w:rsidRDefault="000C5D60" w:rsidP="000C5D6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5D60" w:rsidRDefault="000C5D60" w:rsidP="000C5D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C5D60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C5D60" w:rsidRPr="00F97CE2" w:rsidTr="00CD4E4F">
        <w:trPr>
          <w:trHeight w:val="428"/>
        </w:trPr>
        <w:tc>
          <w:tcPr>
            <w:tcW w:w="974" w:type="dxa"/>
          </w:tcPr>
          <w:p w:rsidR="000C5D60" w:rsidRPr="00A77D6C" w:rsidRDefault="000C5D60" w:rsidP="000C5D60">
            <w:pPr>
              <w:jc w:val="center"/>
              <w:rPr>
                <w:b/>
                <w:sz w:val="22"/>
                <w:szCs w:val="22"/>
              </w:rPr>
            </w:pPr>
            <w:r w:rsidRPr="00A77D6C">
              <w:rPr>
                <w:b/>
                <w:sz w:val="22"/>
                <w:szCs w:val="22"/>
              </w:rPr>
              <w:lastRenderedPageBreak/>
              <w:t>2.</w:t>
            </w:r>
            <w:r>
              <w:rPr>
                <w:b/>
                <w:sz w:val="22"/>
                <w:szCs w:val="22"/>
              </w:rPr>
              <w:t>8</w:t>
            </w:r>
            <w:r w:rsidRPr="00A77D6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908" w:type="dxa"/>
            <w:gridSpan w:val="7"/>
          </w:tcPr>
          <w:p w:rsidR="000C5D60" w:rsidRPr="00A77D6C" w:rsidRDefault="000C5D60" w:rsidP="000C5D60">
            <w:pPr>
              <w:snapToGrid w:val="0"/>
              <w:rPr>
                <w:b/>
                <w:sz w:val="22"/>
                <w:szCs w:val="22"/>
              </w:rPr>
            </w:pPr>
            <w:r w:rsidRPr="00A77D6C">
              <w:rPr>
                <w:b/>
                <w:sz w:val="22"/>
                <w:szCs w:val="22"/>
              </w:rPr>
              <w:t>Рынок деятельности в сфере туризма, в том числе рынок гостиничных услуг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F97CE2" w:rsidRDefault="000C5D60" w:rsidP="000C5D60">
            <w:pPr>
              <w:jc w:val="center"/>
              <w:rPr>
                <w:sz w:val="22"/>
                <w:szCs w:val="22"/>
              </w:rPr>
            </w:pPr>
            <w:r w:rsidRPr="00220C4C">
              <w:rPr>
                <w:sz w:val="22"/>
                <w:szCs w:val="22"/>
              </w:rPr>
              <w:t>2.8.1.</w:t>
            </w:r>
          </w:p>
        </w:tc>
        <w:tc>
          <w:tcPr>
            <w:tcW w:w="3279" w:type="dxa"/>
          </w:tcPr>
          <w:p w:rsidR="000C5D60" w:rsidRPr="006750E3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 w:rsidRPr="006750E3">
              <w:rPr>
                <w:sz w:val="22"/>
                <w:szCs w:val="22"/>
              </w:rPr>
              <w:t xml:space="preserve">Оказание консультационных услуг субъектам туристской индустрии по разработке туристских маршрутов, связанных с посещением </w:t>
            </w:r>
            <w:r>
              <w:rPr>
                <w:sz w:val="22"/>
                <w:szCs w:val="22"/>
              </w:rPr>
              <w:t>Городецкого округа</w:t>
            </w:r>
          </w:p>
        </w:tc>
        <w:tc>
          <w:tcPr>
            <w:tcW w:w="3119" w:type="dxa"/>
            <w:gridSpan w:val="2"/>
          </w:tcPr>
          <w:p w:rsidR="000C5D60" w:rsidRDefault="000C5D60" w:rsidP="000C5D6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В 2025 году, разработано 2 новых тематических маршрута: </w:t>
            </w:r>
          </w:p>
          <w:p w:rsidR="000C5D60" w:rsidRDefault="000C5D60" w:rsidP="000C5D60">
            <w:pPr>
              <w:jc w:val="both"/>
              <w:rPr>
                <w:sz w:val="22"/>
              </w:rPr>
            </w:pPr>
            <w:r>
              <w:rPr>
                <w:sz w:val="22"/>
              </w:rPr>
              <w:t>- «Никто не забыт, ничто не забыто»;</w:t>
            </w:r>
          </w:p>
          <w:p w:rsidR="000C5D60" w:rsidRPr="00435333" w:rsidRDefault="000C5D60" w:rsidP="000C5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- «Навстречу Победе».</w:t>
            </w:r>
          </w:p>
        </w:tc>
        <w:tc>
          <w:tcPr>
            <w:tcW w:w="3118" w:type="dxa"/>
          </w:tcPr>
          <w:p w:rsidR="000C5D60" w:rsidRPr="006750E3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 w:rsidRPr="006750E3">
              <w:rPr>
                <w:sz w:val="22"/>
                <w:szCs w:val="22"/>
              </w:rPr>
              <w:t>Количество разработанных маршрутов/экскурсий</w:t>
            </w:r>
            <w:r>
              <w:rPr>
                <w:sz w:val="22"/>
                <w:szCs w:val="22"/>
              </w:rPr>
              <w:t xml:space="preserve"> </w:t>
            </w:r>
            <w:r w:rsidRPr="006750E3">
              <w:rPr>
                <w:sz w:val="22"/>
                <w:szCs w:val="22"/>
              </w:rPr>
              <w:t xml:space="preserve">(нарастающим итогом </w:t>
            </w:r>
            <w:r>
              <w:rPr>
                <w:sz w:val="22"/>
                <w:szCs w:val="22"/>
              </w:rPr>
              <w:t xml:space="preserve">к показателю </w:t>
            </w:r>
            <w:r w:rsidRPr="006750E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 w:rsidRPr="006750E3">
              <w:rPr>
                <w:sz w:val="22"/>
                <w:szCs w:val="22"/>
              </w:rPr>
              <w:t xml:space="preserve"> года), ед.</w:t>
            </w:r>
          </w:p>
        </w:tc>
        <w:tc>
          <w:tcPr>
            <w:tcW w:w="1843" w:type="dxa"/>
          </w:tcPr>
          <w:p w:rsidR="000C5D60" w:rsidRPr="000129E9" w:rsidRDefault="000C5D60" w:rsidP="000C5D60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314401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0C5D60" w:rsidRPr="000129E9" w:rsidRDefault="000C5D60" w:rsidP="000C5D60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7B1952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0C5D60" w:rsidRPr="00F97CE2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 и туризма</w:t>
            </w:r>
          </w:p>
        </w:tc>
      </w:tr>
      <w:tr w:rsidR="000C5D60" w:rsidRPr="00F97CE2" w:rsidTr="00CD4E4F">
        <w:trPr>
          <w:trHeight w:val="365"/>
        </w:trPr>
        <w:tc>
          <w:tcPr>
            <w:tcW w:w="974" w:type="dxa"/>
          </w:tcPr>
          <w:p w:rsidR="000C5D60" w:rsidRPr="00B17168" w:rsidRDefault="000C5D60" w:rsidP="000C5D60">
            <w:pPr>
              <w:jc w:val="center"/>
              <w:rPr>
                <w:b/>
                <w:sz w:val="22"/>
                <w:szCs w:val="22"/>
              </w:rPr>
            </w:pPr>
            <w:r w:rsidRPr="00B17168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9</w:t>
            </w:r>
            <w:r w:rsidRPr="00B1716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908" w:type="dxa"/>
            <w:gridSpan w:val="7"/>
          </w:tcPr>
          <w:p w:rsidR="000C5D60" w:rsidRPr="00435244" w:rsidRDefault="000C5D60" w:rsidP="000C5D60">
            <w:pPr>
              <w:snapToGrid w:val="0"/>
              <w:rPr>
                <w:b/>
                <w:color w:val="000000"/>
                <w:sz w:val="22"/>
                <w:szCs w:val="22"/>
              </w:rPr>
            </w:pPr>
            <w:r w:rsidRPr="00435244">
              <w:rPr>
                <w:b/>
                <w:color w:val="000000"/>
                <w:sz w:val="22"/>
                <w:szCs w:val="22"/>
              </w:rPr>
              <w:t>Рынок поставки сжиженного газа в баллонах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Default="000C5D60" w:rsidP="000C5D60">
            <w:pPr>
              <w:jc w:val="center"/>
              <w:rPr>
                <w:sz w:val="22"/>
                <w:szCs w:val="22"/>
              </w:rPr>
            </w:pPr>
            <w:r w:rsidRPr="00220C4C">
              <w:rPr>
                <w:sz w:val="22"/>
                <w:szCs w:val="22"/>
              </w:rPr>
              <w:t>2.9.1.</w:t>
            </w:r>
          </w:p>
        </w:tc>
        <w:tc>
          <w:tcPr>
            <w:tcW w:w="3279" w:type="dxa"/>
          </w:tcPr>
          <w:p w:rsidR="000C5D60" w:rsidRPr="0034290E" w:rsidRDefault="000C5D60" w:rsidP="000C5D60">
            <w:pPr>
              <w:jc w:val="both"/>
              <w:rPr>
                <w:sz w:val="22"/>
                <w:szCs w:val="22"/>
              </w:rPr>
            </w:pPr>
            <w:r w:rsidRPr="0034290E">
              <w:rPr>
                <w:rStyle w:val="fontstyle01"/>
                <w:b w:val="0"/>
              </w:rPr>
              <w:t>Оказание консультационных услуг субъектам малого и среднего предпринимательства по вопросам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290E">
              <w:rPr>
                <w:rStyle w:val="fontstyle01"/>
                <w:b w:val="0"/>
              </w:rPr>
              <w:t>развития собственного дела, в том числе по вопросам лицензирования</w:t>
            </w:r>
          </w:p>
        </w:tc>
        <w:tc>
          <w:tcPr>
            <w:tcW w:w="3119" w:type="dxa"/>
            <w:gridSpan w:val="2"/>
          </w:tcPr>
          <w:p w:rsidR="000C5D60" w:rsidRPr="00D17270" w:rsidRDefault="000C5D60" w:rsidP="000C5D60">
            <w:pPr>
              <w:jc w:val="both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Обращений по вопросам развития собственного дела субъектов, оказывающих услуги по поставкам сжиженного газа в баллонах, за 2025 год не было.</w:t>
            </w:r>
          </w:p>
        </w:tc>
        <w:tc>
          <w:tcPr>
            <w:tcW w:w="3118" w:type="dxa"/>
          </w:tcPr>
          <w:p w:rsidR="000C5D60" w:rsidRDefault="000C5D60" w:rsidP="000C5D60">
            <w:pPr>
              <w:jc w:val="both"/>
              <w:rPr>
                <w:rStyle w:val="fontstyle01"/>
                <w:b w:val="0"/>
              </w:rPr>
            </w:pPr>
            <w:r w:rsidRPr="0034290E">
              <w:rPr>
                <w:rStyle w:val="fontstyle01"/>
                <w:b w:val="0"/>
              </w:rPr>
              <w:t>Доля организаций частной формы собственности в сфере поставки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290E">
              <w:rPr>
                <w:rStyle w:val="fontstyle01"/>
                <w:b w:val="0"/>
              </w:rPr>
              <w:t>сжиженного газа в баллонах</w:t>
            </w:r>
            <w:r>
              <w:rPr>
                <w:rStyle w:val="fontstyle01"/>
                <w:b w:val="0"/>
              </w:rPr>
              <w:t>, %</w:t>
            </w:r>
            <w:r w:rsidRPr="0034290E">
              <w:rPr>
                <w:rStyle w:val="fontstyle01"/>
                <w:b w:val="0"/>
              </w:rPr>
              <w:t xml:space="preserve"> </w:t>
            </w:r>
          </w:p>
          <w:p w:rsidR="000C5D60" w:rsidRPr="001245A2" w:rsidRDefault="000C5D60" w:rsidP="000C5D60">
            <w:pPr>
              <w:jc w:val="both"/>
            </w:pPr>
          </w:p>
        </w:tc>
        <w:tc>
          <w:tcPr>
            <w:tcW w:w="1843" w:type="dxa"/>
          </w:tcPr>
          <w:p w:rsidR="000C5D60" w:rsidRPr="00B54AE2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0C5D60" w:rsidRPr="006750E3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:rsidR="000C5D60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жилищно-коммунального хозяйства</w:t>
            </w:r>
          </w:p>
        </w:tc>
      </w:tr>
      <w:tr w:rsidR="000C5D60" w:rsidRPr="00F97CE2" w:rsidTr="00CD4E4F">
        <w:trPr>
          <w:trHeight w:val="413"/>
        </w:trPr>
        <w:tc>
          <w:tcPr>
            <w:tcW w:w="974" w:type="dxa"/>
          </w:tcPr>
          <w:p w:rsidR="000C5D60" w:rsidRPr="00B17168" w:rsidRDefault="000C5D60" w:rsidP="000C5D60">
            <w:pPr>
              <w:jc w:val="center"/>
              <w:rPr>
                <w:b/>
                <w:sz w:val="22"/>
                <w:szCs w:val="22"/>
              </w:rPr>
            </w:pPr>
            <w:r w:rsidRPr="00B17168">
              <w:rPr>
                <w:b/>
                <w:sz w:val="22"/>
                <w:szCs w:val="22"/>
              </w:rPr>
              <w:t>2.1</w:t>
            </w:r>
            <w:r>
              <w:rPr>
                <w:b/>
                <w:sz w:val="22"/>
                <w:szCs w:val="22"/>
              </w:rPr>
              <w:t>0</w:t>
            </w:r>
            <w:r w:rsidRPr="00B1716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908" w:type="dxa"/>
            <w:gridSpan w:val="7"/>
          </w:tcPr>
          <w:p w:rsidR="000C5D60" w:rsidRPr="00132261" w:rsidRDefault="000C5D60" w:rsidP="000C5D60">
            <w:r>
              <w:rPr>
                <w:rStyle w:val="fontstyle01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Default="000C5D60" w:rsidP="000C5D60">
            <w:pPr>
              <w:jc w:val="center"/>
              <w:rPr>
                <w:sz w:val="22"/>
                <w:szCs w:val="22"/>
              </w:rPr>
            </w:pPr>
            <w:r w:rsidRPr="00220C4C">
              <w:rPr>
                <w:sz w:val="22"/>
                <w:szCs w:val="22"/>
              </w:rPr>
              <w:t>2.10.1.</w:t>
            </w:r>
          </w:p>
        </w:tc>
        <w:tc>
          <w:tcPr>
            <w:tcW w:w="3279" w:type="dxa"/>
          </w:tcPr>
          <w:p w:rsidR="000C5D60" w:rsidRPr="002F64CF" w:rsidRDefault="000C5D60" w:rsidP="000C5D60">
            <w:pPr>
              <w:jc w:val="both"/>
              <w:rPr>
                <w:sz w:val="22"/>
                <w:szCs w:val="22"/>
              </w:rPr>
            </w:pPr>
            <w:r w:rsidRPr="002F64CF">
              <w:rPr>
                <w:rStyle w:val="fontstyle01"/>
                <w:b w:val="0"/>
              </w:rPr>
              <w:t>Оказание консультационных услуг участникам рынкам по существующим мерам поддержки и вопросам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F64CF">
              <w:rPr>
                <w:rStyle w:val="fontstyle01"/>
                <w:b w:val="0"/>
              </w:rPr>
              <w:t>лицензировани</w:t>
            </w:r>
            <w:r>
              <w:rPr>
                <w:rStyle w:val="fontstyle01"/>
                <w:b w:val="0"/>
              </w:rPr>
              <w:t>я</w:t>
            </w:r>
            <w:r w:rsidRPr="002F64CF">
              <w:rPr>
                <w:rStyle w:val="fontstyle01"/>
                <w:b w:val="0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0C5D60" w:rsidRPr="00021526" w:rsidRDefault="000C5D60" w:rsidP="00101264">
            <w:pPr>
              <w:jc w:val="both"/>
              <w:rPr>
                <w:b/>
                <w:sz w:val="22"/>
                <w:szCs w:val="22"/>
              </w:rPr>
            </w:pPr>
            <w:r>
              <w:rPr>
                <w:rStyle w:val="fontstyle01"/>
                <w:b w:val="0"/>
              </w:rPr>
              <w:t>К</w:t>
            </w:r>
            <w:r w:rsidRPr="002F64CF">
              <w:rPr>
                <w:rStyle w:val="fontstyle01"/>
                <w:b w:val="0"/>
              </w:rPr>
              <w:t>онсультационны</w:t>
            </w:r>
            <w:r>
              <w:rPr>
                <w:rStyle w:val="fontstyle01"/>
                <w:b w:val="0"/>
              </w:rPr>
              <w:t>е</w:t>
            </w:r>
            <w:r w:rsidRPr="002F64CF">
              <w:rPr>
                <w:rStyle w:val="fontstyle01"/>
                <w:b w:val="0"/>
              </w:rPr>
              <w:t xml:space="preserve"> услуг</w:t>
            </w:r>
            <w:r>
              <w:rPr>
                <w:rStyle w:val="fontstyle01"/>
                <w:b w:val="0"/>
              </w:rPr>
              <w:t>и</w:t>
            </w:r>
            <w:r w:rsidRPr="002F64CF">
              <w:rPr>
                <w:rStyle w:val="fontstyle01"/>
                <w:b w:val="0"/>
              </w:rPr>
              <w:t xml:space="preserve"> участникам рынка по существующим мерам поддержки и вопросам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F64CF">
              <w:rPr>
                <w:rStyle w:val="fontstyle01"/>
                <w:b w:val="0"/>
              </w:rPr>
              <w:t>лицензировани</w:t>
            </w:r>
            <w:r>
              <w:rPr>
                <w:rStyle w:val="fontstyle01"/>
                <w:b w:val="0"/>
              </w:rPr>
              <w:t>я оказыва</w:t>
            </w:r>
            <w:r w:rsidR="00101264">
              <w:rPr>
                <w:rStyle w:val="fontstyle01"/>
                <w:b w:val="0"/>
              </w:rPr>
              <w:t>ю</w:t>
            </w:r>
            <w:r>
              <w:rPr>
                <w:rStyle w:val="fontstyle01"/>
                <w:b w:val="0"/>
              </w:rPr>
              <w:t>тся по мере обращения.</w:t>
            </w:r>
          </w:p>
        </w:tc>
        <w:tc>
          <w:tcPr>
            <w:tcW w:w="3118" w:type="dxa"/>
          </w:tcPr>
          <w:p w:rsidR="000C5D60" w:rsidRPr="002F64CF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  <w:r w:rsidRPr="002F64CF">
              <w:rPr>
                <w:rStyle w:val="fontstyle01"/>
                <w:b w:val="0"/>
              </w:rPr>
              <w:t>Доля услуг (работ) по</w:t>
            </w:r>
            <w:r>
              <w:rPr>
                <w:rStyle w:val="fontstyle01"/>
                <w:b w:val="0"/>
              </w:rPr>
              <w:t xml:space="preserve"> </w:t>
            </w:r>
            <w:r w:rsidRPr="002F64CF">
              <w:rPr>
                <w:rStyle w:val="fontstyle01"/>
                <w:b w:val="0"/>
              </w:rPr>
              <w:t>перевозке пассажиров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F64CF">
              <w:rPr>
                <w:rStyle w:val="fontstyle01"/>
                <w:b w:val="0"/>
              </w:rPr>
              <w:t>автомобильным транспортом по муниципальным маршрутам регулярных перевозок, оказанных (выполненных)</w:t>
            </w:r>
            <w:r>
              <w:rPr>
                <w:color w:val="000000"/>
                <w:sz w:val="22"/>
                <w:szCs w:val="22"/>
              </w:rPr>
              <w:t xml:space="preserve"> о</w:t>
            </w:r>
            <w:r w:rsidRPr="002F64CF">
              <w:rPr>
                <w:rStyle w:val="fontstyle01"/>
                <w:b w:val="0"/>
              </w:rPr>
              <w:t>рганизациями частной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F64CF">
              <w:rPr>
                <w:rStyle w:val="fontstyle01"/>
                <w:b w:val="0"/>
              </w:rPr>
              <w:t>формы собственности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F64CF">
              <w:rPr>
                <w:rStyle w:val="fontstyle01"/>
                <w:b w:val="0"/>
              </w:rPr>
              <w:t>(по количеству перевезенных пассажиров)</w:t>
            </w:r>
            <w:r>
              <w:rPr>
                <w:rStyle w:val="fontstyle01"/>
                <w:b w:val="0"/>
              </w:rPr>
              <w:t>, %</w:t>
            </w:r>
            <w:r w:rsidRPr="002F64CF">
              <w:rPr>
                <w:rStyle w:val="fontstyle01"/>
                <w:b w:val="0"/>
              </w:rPr>
              <w:t xml:space="preserve"> </w:t>
            </w:r>
          </w:p>
        </w:tc>
        <w:tc>
          <w:tcPr>
            <w:tcW w:w="1843" w:type="dxa"/>
          </w:tcPr>
          <w:p w:rsidR="000C5D60" w:rsidRPr="002F64CF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0C5D60" w:rsidRPr="006750E3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</w:t>
            </w:r>
          </w:p>
        </w:tc>
        <w:tc>
          <w:tcPr>
            <w:tcW w:w="1843" w:type="dxa"/>
          </w:tcPr>
          <w:p w:rsidR="000C5D60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жилищно-коммунального хозяйства</w:t>
            </w:r>
          </w:p>
        </w:tc>
      </w:tr>
      <w:tr w:rsidR="000C5D60" w:rsidRPr="00F97CE2" w:rsidTr="00CD4E4F">
        <w:trPr>
          <w:trHeight w:val="338"/>
        </w:trPr>
        <w:tc>
          <w:tcPr>
            <w:tcW w:w="974" w:type="dxa"/>
          </w:tcPr>
          <w:p w:rsidR="000C5D60" w:rsidRPr="00B17168" w:rsidRDefault="000C5D60" w:rsidP="000C5D60">
            <w:pPr>
              <w:jc w:val="center"/>
              <w:rPr>
                <w:b/>
                <w:sz w:val="22"/>
                <w:szCs w:val="22"/>
              </w:rPr>
            </w:pPr>
            <w:r w:rsidRPr="00B17168">
              <w:rPr>
                <w:b/>
                <w:sz w:val="22"/>
                <w:szCs w:val="22"/>
              </w:rPr>
              <w:t>2.1</w:t>
            </w:r>
            <w:r>
              <w:rPr>
                <w:b/>
                <w:sz w:val="22"/>
                <w:szCs w:val="22"/>
              </w:rPr>
              <w:t>1</w:t>
            </w:r>
            <w:r w:rsidRPr="00B1716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908" w:type="dxa"/>
            <w:gridSpan w:val="7"/>
          </w:tcPr>
          <w:p w:rsidR="000C5D60" w:rsidRPr="00A65885" w:rsidRDefault="000C5D60" w:rsidP="000C5D60">
            <w:pPr>
              <w:snapToGrid w:val="0"/>
              <w:rPr>
                <w:b/>
                <w:sz w:val="22"/>
                <w:szCs w:val="22"/>
              </w:rPr>
            </w:pPr>
            <w:r w:rsidRPr="00A65885">
              <w:rPr>
                <w:b/>
                <w:sz w:val="22"/>
                <w:szCs w:val="22"/>
              </w:rPr>
              <w:t>Сфера наружной рекламы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BB2601" w:rsidRDefault="000C5D60" w:rsidP="000C5D60">
            <w:pPr>
              <w:jc w:val="center"/>
              <w:rPr>
                <w:sz w:val="22"/>
                <w:szCs w:val="22"/>
              </w:rPr>
            </w:pPr>
            <w:r w:rsidRPr="00220C4C">
              <w:rPr>
                <w:sz w:val="22"/>
                <w:szCs w:val="22"/>
              </w:rPr>
              <w:t>2.11.1.</w:t>
            </w:r>
          </w:p>
        </w:tc>
        <w:tc>
          <w:tcPr>
            <w:tcW w:w="3279" w:type="dxa"/>
          </w:tcPr>
          <w:p w:rsidR="000C5D60" w:rsidRPr="00BB2601" w:rsidRDefault="000C5D60" w:rsidP="000C5D60">
            <w:pPr>
              <w:jc w:val="both"/>
              <w:rPr>
                <w:sz w:val="22"/>
                <w:szCs w:val="22"/>
              </w:rPr>
            </w:pPr>
            <w:r w:rsidRPr="00BB2601">
              <w:rPr>
                <w:rStyle w:val="fontstyle01"/>
                <w:b w:val="0"/>
              </w:rPr>
              <w:t>Оказание консультационных услуг предпринимателям по существующим мерам поддержки бизнеса</w:t>
            </w:r>
          </w:p>
        </w:tc>
        <w:tc>
          <w:tcPr>
            <w:tcW w:w="3119" w:type="dxa"/>
            <w:gridSpan w:val="2"/>
          </w:tcPr>
          <w:p w:rsidR="000C5D60" w:rsidRPr="000C1E5E" w:rsidRDefault="000C5D60" w:rsidP="000C5D60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 сфере наружной рекламы  осуществляют деятельность 30 организаций частной формы собственности</w:t>
            </w:r>
            <w:r w:rsidR="00220C4C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3118" w:type="dxa"/>
            <w:vMerge w:val="restart"/>
          </w:tcPr>
          <w:p w:rsidR="000C5D60" w:rsidRPr="00E06F16" w:rsidRDefault="000C5D60" w:rsidP="000C5D60">
            <w:pPr>
              <w:jc w:val="both"/>
              <w:rPr>
                <w:b/>
              </w:rPr>
            </w:pPr>
            <w:r w:rsidRPr="00E06F16">
              <w:rPr>
                <w:rStyle w:val="fontstyle01"/>
                <w:b w:val="0"/>
              </w:rPr>
              <w:t>Доля организаций частной формы собственности в сфере наружной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06F16">
              <w:rPr>
                <w:rStyle w:val="fontstyle01"/>
                <w:b w:val="0"/>
              </w:rPr>
              <w:t>рекламы</w:t>
            </w:r>
            <w:r>
              <w:rPr>
                <w:rStyle w:val="fontstyle01"/>
                <w:b w:val="0"/>
              </w:rPr>
              <w:t>, %</w:t>
            </w:r>
            <w:r w:rsidRPr="00E06F16">
              <w:rPr>
                <w:rStyle w:val="fontstyle01"/>
                <w:b w:val="0"/>
              </w:rPr>
              <w:t xml:space="preserve"> </w:t>
            </w:r>
          </w:p>
          <w:p w:rsidR="000C5D60" w:rsidRPr="006750E3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C5D60" w:rsidRPr="00B54AE2" w:rsidRDefault="000C5D60" w:rsidP="000C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Merge w:val="restart"/>
          </w:tcPr>
          <w:p w:rsidR="000C5D60" w:rsidRPr="006750E3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vMerge w:val="restart"/>
          </w:tcPr>
          <w:p w:rsidR="000C5D60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54857">
              <w:rPr>
                <w:sz w:val="22"/>
                <w:szCs w:val="22"/>
              </w:rPr>
              <w:t>правление архитектуры и градостроительства</w:t>
            </w:r>
          </w:p>
        </w:tc>
      </w:tr>
      <w:tr w:rsidR="000C5D60" w:rsidRPr="00F97CE2" w:rsidTr="00CD4E4F">
        <w:trPr>
          <w:trHeight w:val="700"/>
        </w:trPr>
        <w:tc>
          <w:tcPr>
            <w:tcW w:w="974" w:type="dxa"/>
          </w:tcPr>
          <w:p w:rsidR="000C5D60" w:rsidRPr="00BB2601" w:rsidRDefault="000C5D60" w:rsidP="000C5D60">
            <w:pPr>
              <w:jc w:val="center"/>
              <w:rPr>
                <w:sz w:val="22"/>
                <w:szCs w:val="22"/>
              </w:rPr>
            </w:pPr>
            <w:r w:rsidRPr="00220C4C">
              <w:rPr>
                <w:sz w:val="22"/>
                <w:szCs w:val="22"/>
              </w:rPr>
              <w:lastRenderedPageBreak/>
              <w:t>2.11.2.</w:t>
            </w:r>
          </w:p>
        </w:tc>
        <w:tc>
          <w:tcPr>
            <w:tcW w:w="3279" w:type="dxa"/>
          </w:tcPr>
          <w:p w:rsidR="000C5D60" w:rsidRPr="000226D5" w:rsidRDefault="000C5D60" w:rsidP="000C5D60">
            <w:pPr>
              <w:jc w:val="both"/>
              <w:rPr>
                <w:sz w:val="22"/>
                <w:szCs w:val="22"/>
              </w:rPr>
            </w:pPr>
            <w:r w:rsidRPr="000226D5">
              <w:rPr>
                <w:rStyle w:val="fontstyle01"/>
                <w:b w:val="0"/>
              </w:rPr>
              <w:t>Создание отдельного раздела на официальном сайте</w:t>
            </w:r>
            <w:r w:rsidRPr="000226D5">
              <w:rPr>
                <w:color w:val="000000"/>
                <w:sz w:val="22"/>
                <w:szCs w:val="22"/>
              </w:rPr>
              <w:t xml:space="preserve"> </w:t>
            </w:r>
            <w:r w:rsidRPr="000226D5">
              <w:rPr>
                <w:rStyle w:val="fontstyle01"/>
                <w:b w:val="0"/>
              </w:rPr>
              <w:t>в сети «Интернет» по</w:t>
            </w:r>
            <w:r w:rsidRPr="000226D5">
              <w:rPr>
                <w:color w:val="000000"/>
                <w:sz w:val="22"/>
                <w:szCs w:val="22"/>
              </w:rPr>
              <w:t xml:space="preserve"> </w:t>
            </w:r>
            <w:r w:rsidRPr="000226D5">
              <w:rPr>
                <w:rStyle w:val="fontstyle01"/>
                <w:b w:val="0"/>
              </w:rPr>
              <w:t>наиболее часто задаваемым</w:t>
            </w:r>
            <w:r w:rsidRPr="000226D5">
              <w:rPr>
                <w:color w:val="000000"/>
                <w:sz w:val="22"/>
                <w:szCs w:val="22"/>
              </w:rPr>
              <w:t xml:space="preserve"> </w:t>
            </w:r>
            <w:r w:rsidRPr="000226D5">
              <w:rPr>
                <w:rStyle w:val="fontstyle01"/>
                <w:b w:val="0"/>
              </w:rPr>
              <w:t>вопросам с возможностью</w:t>
            </w:r>
            <w:r w:rsidRPr="000226D5">
              <w:rPr>
                <w:color w:val="000000"/>
                <w:sz w:val="22"/>
                <w:szCs w:val="22"/>
              </w:rPr>
              <w:t xml:space="preserve"> </w:t>
            </w:r>
            <w:r w:rsidRPr="000226D5">
              <w:rPr>
                <w:rStyle w:val="fontstyle01"/>
                <w:b w:val="0"/>
              </w:rPr>
              <w:t>обратной связи</w:t>
            </w:r>
          </w:p>
        </w:tc>
        <w:tc>
          <w:tcPr>
            <w:tcW w:w="3119" w:type="dxa"/>
            <w:gridSpan w:val="2"/>
          </w:tcPr>
          <w:p w:rsidR="000C5D60" w:rsidRDefault="000C5D60" w:rsidP="000C5D60">
            <w:pPr>
              <w:jc w:val="both"/>
              <w:rPr>
                <w:rStyle w:val="fontstyle01"/>
              </w:rPr>
            </w:pPr>
            <w:r>
              <w:rPr>
                <w:sz w:val="22"/>
                <w:szCs w:val="22"/>
              </w:rPr>
              <w:t>С</w:t>
            </w:r>
            <w:r w:rsidRPr="005605CA">
              <w:rPr>
                <w:sz w:val="22"/>
                <w:szCs w:val="22"/>
              </w:rPr>
              <w:t>оздан</w:t>
            </w:r>
            <w:r>
              <w:rPr>
                <w:sz w:val="22"/>
                <w:szCs w:val="22"/>
              </w:rPr>
              <w:t xml:space="preserve"> раздел «Рекламные конструкции», в настоящее время находится в стадии наполнения</w:t>
            </w:r>
            <w:r w:rsidRPr="005605CA">
              <w:rPr>
                <w:sz w:val="22"/>
                <w:szCs w:val="22"/>
              </w:rPr>
              <w:t xml:space="preserve">. </w:t>
            </w:r>
            <w:r w:rsidRPr="00602817">
              <w:rPr>
                <w:sz w:val="22"/>
                <w:szCs w:val="22"/>
              </w:rPr>
              <w:t>Окончание работы планируется в 3 квартале 202</w:t>
            </w:r>
            <w:r>
              <w:rPr>
                <w:sz w:val="22"/>
                <w:szCs w:val="22"/>
              </w:rPr>
              <w:t xml:space="preserve">6 </w:t>
            </w:r>
            <w:r w:rsidRPr="00602817">
              <w:rPr>
                <w:sz w:val="22"/>
                <w:szCs w:val="22"/>
              </w:rPr>
              <w:t>года</w:t>
            </w:r>
            <w:r>
              <w:rPr>
                <w:rStyle w:val="fontstyle01"/>
              </w:rPr>
              <w:t>.</w:t>
            </w:r>
          </w:p>
          <w:p w:rsidR="000C5D60" w:rsidRDefault="00164CE9" w:rsidP="000C5D60">
            <w:pPr>
              <w:jc w:val="both"/>
              <w:rPr>
                <w:rStyle w:val="fontstyle01"/>
                <w:color w:val="0000FF"/>
              </w:rPr>
            </w:pPr>
            <w:hyperlink r:id="rId19" w:history="1">
              <w:r w:rsidR="000C5D60" w:rsidRPr="00F93669">
                <w:rPr>
                  <w:rStyle w:val="a4"/>
                  <w:sz w:val="22"/>
                  <w:szCs w:val="22"/>
                </w:rPr>
                <w:t>https://gorodets.nobl.ru/activity/17366/</w:t>
              </w:r>
            </w:hyperlink>
          </w:p>
          <w:p w:rsidR="000C5D60" w:rsidRPr="005C370C" w:rsidRDefault="000C5D60" w:rsidP="00101264">
            <w:pPr>
              <w:jc w:val="both"/>
              <w:rPr>
                <w:b/>
                <w:sz w:val="22"/>
                <w:szCs w:val="22"/>
              </w:rPr>
            </w:pPr>
            <w:r w:rsidRPr="005C370C">
              <w:rPr>
                <w:rStyle w:val="fontstyle01"/>
                <w:b w:val="0"/>
              </w:rPr>
              <w:t>Обратная связь возможна через вкладку «электронная приемная» на сайте Городецкого муниципального округа.</w:t>
            </w:r>
          </w:p>
        </w:tc>
        <w:tc>
          <w:tcPr>
            <w:tcW w:w="3118" w:type="dxa"/>
            <w:vMerge/>
          </w:tcPr>
          <w:p w:rsidR="000C5D60" w:rsidRPr="006750E3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C5D60" w:rsidRPr="00B54AE2" w:rsidRDefault="000C5D60" w:rsidP="000C5D6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C5D60" w:rsidRPr="006750E3" w:rsidRDefault="000C5D60" w:rsidP="000C5D6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C5D60" w:rsidRDefault="000C5D60" w:rsidP="000C5D6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9C1C8B" w:rsidRPr="00E626F7" w:rsidRDefault="009C1C8B" w:rsidP="00654261">
      <w:pPr>
        <w:jc w:val="both"/>
        <w:rPr>
          <w:sz w:val="22"/>
          <w:szCs w:val="22"/>
          <w:lang w:eastAsia="ar-SA"/>
        </w:rPr>
      </w:pPr>
    </w:p>
    <w:sectPr w:rsidR="009C1C8B" w:rsidRPr="00E626F7" w:rsidSect="00E420ED">
      <w:pgSz w:w="16837" w:h="11905" w:orient="landscape"/>
      <w:pgMar w:top="850" w:right="719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CE9" w:rsidRDefault="00164CE9" w:rsidP="00AD3448">
      <w:r>
        <w:separator/>
      </w:r>
    </w:p>
  </w:endnote>
  <w:endnote w:type="continuationSeparator" w:id="0">
    <w:p w:rsidR="00164CE9" w:rsidRDefault="00164CE9" w:rsidP="00AD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672"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CE9" w:rsidRDefault="00164CE9" w:rsidP="00AD3448">
      <w:r>
        <w:separator/>
      </w:r>
    </w:p>
  </w:footnote>
  <w:footnote w:type="continuationSeparator" w:id="0">
    <w:p w:rsidR="00164CE9" w:rsidRDefault="00164CE9" w:rsidP="00AD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0D3"/>
    <w:multiLevelType w:val="hybridMultilevel"/>
    <w:tmpl w:val="3B5EF63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4E2D"/>
    <w:multiLevelType w:val="hybridMultilevel"/>
    <w:tmpl w:val="0988299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3B2D"/>
    <w:multiLevelType w:val="hybridMultilevel"/>
    <w:tmpl w:val="AE0A608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A22CD"/>
    <w:multiLevelType w:val="hybridMultilevel"/>
    <w:tmpl w:val="67883ED2"/>
    <w:lvl w:ilvl="0" w:tplc="C988F3EC">
      <w:start w:val="1"/>
      <w:numFmt w:val="decimal"/>
      <w:pStyle w:val="1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7D40797"/>
    <w:multiLevelType w:val="hybridMultilevel"/>
    <w:tmpl w:val="72360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76A"/>
    <w:rsid w:val="000028B1"/>
    <w:rsid w:val="000041AA"/>
    <w:rsid w:val="000050BA"/>
    <w:rsid w:val="00011AE4"/>
    <w:rsid w:val="00011B30"/>
    <w:rsid w:val="000129E9"/>
    <w:rsid w:val="000134C5"/>
    <w:rsid w:val="00020752"/>
    <w:rsid w:val="000207F9"/>
    <w:rsid w:val="0002104E"/>
    <w:rsid w:val="00021526"/>
    <w:rsid w:val="000226D5"/>
    <w:rsid w:val="00022D79"/>
    <w:rsid w:val="00022F20"/>
    <w:rsid w:val="00023D00"/>
    <w:rsid w:val="00024A75"/>
    <w:rsid w:val="00025595"/>
    <w:rsid w:val="00026067"/>
    <w:rsid w:val="0002674C"/>
    <w:rsid w:val="00026E5A"/>
    <w:rsid w:val="00030B2A"/>
    <w:rsid w:val="00032F90"/>
    <w:rsid w:val="00033105"/>
    <w:rsid w:val="0003334D"/>
    <w:rsid w:val="000348FA"/>
    <w:rsid w:val="0003582D"/>
    <w:rsid w:val="00036D15"/>
    <w:rsid w:val="00037E98"/>
    <w:rsid w:val="0004057C"/>
    <w:rsid w:val="00040FE4"/>
    <w:rsid w:val="000417A9"/>
    <w:rsid w:val="000418C7"/>
    <w:rsid w:val="00041924"/>
    <w:rsid w:val="00042603"/>
    <w:rsid w:val="0004297D"/>
    <w:rsid w:val="00042AAD"/>
    <w:rsid w:val="00042EBB"/>
    <w:rsid w:val="000430BD"/>
    <w:rsid w:val="0004331F"/>
    <w:rsid w:val="0004371D"/>
    <w:rsid w:val="00043BB4"/>
    <w:rsid w:val="00043D17"/>
    <w:rsid w:val="0004437B"/>
    <w:rsid w:val="00045374"/>
    <w:rsid w:val="00047336"/>
    <w:rsid w:val="000503F8"/>
    <w:rsid w:val="000505F9"/>
    <w:rsid w:val="000507C7"/>
    <w:rsid w:val="000521C8"/>
    <w:rsid w:val="000526C2"/>
    <w:rsid w:val="000543B1"/>
    <w:rsid w:val="000551A3"/>
    <w:rsid w:val="00056464"/>
    <w:rsid w:val="00056D27"/>
    <w:rsid w:val="00057C61"/>
    <w:rsid w:val="00062B46"/>
    <w:rsid w:val="00063669"/>
    <w:rsid w:val="000637D8"/>
    <w:rsid w:val="00065625"/>
    <w:rsid w:val="00066341"/>
    <w:rsid w:val="0006647F"/>
    <w:rsid w:val="00066493"/>
    <w:rsid w:val="00066F16"/>
    <w:rsid w:val="00070E0B"/>
    <w:rsid w:val="000710D7"/>
    <w:rsid w:val="000712FD"/>
    <w:rsid w:val="00071357"/>
    <w:rsid w:val="0007143C"/>
    <w:rsid w:val="00071A6A"/>
    <w:rsid w:val="0007332E"/>
    <w:rsid w:val="0007643F"/>
    <w:rsid w:val="00076D81"/>
    <w:rsid w:val="00080581"/>
    <w:rsid w:val="0008130A"/>
    <w:rsid w:val="0008143E"/>
    <w:rsid w:val="000817DA"/>
    <w:rsid w:val="00084683"/>
    <w:rsid w:val="000851DF"/>
    <w:rsid w:val="00087C23"/>
    <w:rsid w:val="000908AD"/>
    <w:rsid w:val="00090E65"/>
    <w:rsid w:val="00091B71"/>
    <w:rsid w:val="00091D54"/>
    <w:rsid w:val="00091F0A"/>
    <w:rsid w:val="0009283E"/>
    <w:rsid w:val="00092E2B"/>
    <w:rsid w:val="00092EB4"/>
    <w:rsid w:val="00093571"/>
    <w:rsid w:val="0009459A"/>
    <w:rsid w:val="00095322"/>
    <w:rsid w:val="00095EFA"/>
    <w:rsid w:val="000963D8"/>
    <w:rsid w:val="000A0A21"/>
    <w:rsid w:val="000A0ECD"/>
    <w:rsid w:val="000A5CD7"/>
    <w:rsid w:val="000A5E01"/>
    <w:rsid w:val="000A6F6B"/>
    <w:rsid w:val="000B05DA"/>
    <w:rsid w:val="000B2165"/>
    <w:rsid w:val="000B2B8E"/>
    <w:rsid w:val="000B2D1C"/>
    <w:rsid w:val="000B3760"/>
    <w:rsid w:val="000B498D"/>
    <w:rsid w:val="000B5559"/>
    <w:rsid w:val="000B58D2"/>
    <w:rsid w:val="000B6846"/>
    <w:rsid w:val="000C0288"/>
    <w:rsid w:val="000C1333"/>
    <w:rsid w:val="000C13E0"/>
    <w:rsid w:val="000C24B5"/>
    <w:rsid w:val="000C3A49"/>
    <w:rsid w:val="000C4394"/>
    <w:rsid w:val="000C5CF5"/>
    <w:rsid w:val="000C5D60"/>
    <w:rsid w:val="000C63DC"/>
    <w:rsid w:val="000C6497"/>
    <w:rsid w:val="000C64A4"/>
    <w:rsid w:val="000D3536"/>
    <w:rsid w:val="000D357A"/>
    <w:rsid w:val="000D35BD"/>
    <w:rsid w:val="000D36E6"/>
    <w:rsid w:val="000D388B"/>
    <w:rsid w:val="000D3E99"/>
    <w:rsid w:val="000D4385"/>
    <w:rsid w:val="000D5F86"/>
    <w:rsid w:val="000D7E9C"/>
    <w:rsid w:val="000E0651"/>
    <w:rsid w:val="000E0EF4"/>
    <w:rsid w:val="000E178F"/>
    <w:rsid w:val="000E2249"/>
    <w:rsid w:val="000E2B01"/>
    <w:rsid w:val="000E3ABE"/>
    <w:rsid w:val="000E3E02"/>
    <w:rsid w:val="000E41D3"/>
    <w:rsid w:val="000E4359"/>
    <w:rsid w:val="000E4372"/>
    <w:rsid w:val="000E5D16"/>
    <w:rsid w:val="000E5F39"/>
    <w:rsid w:val="000E5FA5"/>
    <w:rsid w:val="000E7483"/>
    <w:rsid w:val="000E7CA1"/>
    <w:rsid w:val="000E7CF5"/>
    <w:rsid w:val="000F0B30"/>
    <w:rsid w:val="000F21EF"/>
    <w:rsid w:val="000F383F"/>
    <w:rsid w:val="000F3D1B"/>
    <w:rsid w:val="000F46CC"/>
    <w:rsid w:val="000F4D8D"/>
    <w:rsid w:val="000F6A2D"/>
    <w:rsid w:val="000F75DD"/>
    <w:rsid w:val="00100665"/>
    <w:rsid w:val="00100858"/>
    <w:rsid w:val="00101264"/>
    <w:rsid w:val="00101858"/>
    <w:rsid w:val="0010193C"/>
    <w:rsid w:val="00101E63"/>
    <w:rsid w:val="00102D0E"/>
    <w:rsid w:val="0010310F"/>
    <w:rsid w:val="001038CC"/>
    <w:rsid w:val="00103ED1"/>
    <w:rsid w:val="00104639"/>
    <w:rsid w:val="001066B9"/>
    <w:rsid w:val="001075F9"/>
    <w:rsid w:val="00110C75"/>
    <w:rsid w:val="00110D84"/>
    <w:rsid w:val="001115B1"/>
    <w:rsid w:val="00113350"/>
    <w:rsid w:val="001152DE"/>
    <w:rsid w:val="0011584F"/>
    <w:rsid w:val="00115A7C"/>
    <w:rsid w:val="00117D25"/>
    <w:rsid w:val="00120817"/>
    <w:rsid w:val="00121C3C"/>
    <w:rsid w:val="00122042"/>
    <w:rsid w:val="00123468"/>
    <w:rsid w:val="001251C0"/>
    <w:rsid w:val="00126408"/>
    <w:rsid w:val="00127909"/>
    <w:rsid w:val="0013128B"/>
    <w:rsid w:val="00131D55"/>
    <w:rsid w:val="001328EF"/>
    <w:rsid w:val="001334EA"/>
    <w:rsid w:val="0013377D"/>
    <w:rsid w:val="00133820"/>
    <w:rsid w:val="00135C32"/>
    <w:rsid w:val="00135CF8"/>
    <w:rsid w:val="0013722A"/>
    <w:rsid w:val="00143325"/>
    <w:rsid w:val="0014357E"/>
    <w:rsid w:val="00144164"/>
    <w:rsid w:val="001459BD"/>
    <w:rsid w:val="00145A68"/>
    <w:rsid w:val="00146AE8"/>
    <w:rsid w:val="00150D0F"/>
    <w:rsid w:val="001517E3"/>
    <w:rsid w:val="00153EA9"/>
    <w:rsid w:val="001541C8"/>
    <w:rsid w:val="001549B7"/>
    <w:rsid w:val="00154F77"/>
    <w:rsid w:val="00155C80"/>
    <w:rsid w:val="001576E7"/>
    <w:rsid w:val="001606C8"/>
    <w:rsid w:val="00161A05"/>
    <w:rsid w:val="00161A26"/>
    <w:rsid w:val="0016259F"/>
    <w:rsid w:val="0016336E"/>
    <w:rsid w:val="00163607"/>
    <w:rsid w:val="001637C0"/>
    <w:rsid w:val="00164CE9"/>
    <w:rsid w:val="00167304"/>
    <w:rsid w:val="00167A0D"/>
    <w:rsid w:val="0017009C"/>
    <w:rsid w:val="001700AD"/>
    <w:rsid w:val="00170BEC"/>
    <w:rsid w:val="001713E3"/>
    <w:rsid w:val="0017150A"/>
    <w:rsid w:val="00171B02"/>
    <w:rsid w:val="00171C52"/>
    <w:rsid w:val="0017234E"/>
    <w:rsid w:val="00173094"/>
    <w:rsid w:val="00173CBF"/>
    <w:rsid w:val="00174DD8"/>
    <w:rsid w:val="00175308"/>
    <w:rsid w:val="00176DC9"/>
    <w:rsid w:val="00177E2B"/>
    <w:rsid w:val="00180208"/>
    <w:rsid w:val="00180B51"/>
    <w:rsid w:val="00182497"/>
    <w:rsid w:val="00182D5C"/>
    <w:rsid w:val="00183CCE"/>
    <w:rsid w:val="001847AE"/>
    <w:rsid w:val="001851C3"/>
    <w:rsid w:val="001871FE"/>
    <w:rsid w:val="001872C5"/>
    <w:rsid w:val="001910EB"/>
    <w:rsid w:val="001914D4"/>
    <w:rsid w:val="001920EF"/>
    <w:rsid w:val="00193976"/>
    <w:rsid w:val="0019544C"/>
    <w:rsid w:val="00195667"/>
    <w:rsid w:val="00195BF0"/>
    <w:rsid w:val="00195FD9"/>
    <w:rsid w:val="0019608E"/>
    <w:rsid w:val="00196212"/>
    <w:rsid w:val="00196CF9"/>
    <w:rsid w:val="00197B29"/>
    <w:rsid w:val="001A01A1"/>
    <w:rsid w:val="001A03B9"/>
    <w:rsid w:val="001A273F"/>
    <w:rsid w:val="001A4646"/>
    <w:rsid w:val="001A4C56"/>
    <w:rsid w:val="001A5664"/>
    <w:rsid w:val="001A5AFE"/>
    <w:rsid w:val="001A60FC"/>
    <w:rsid w:val="001B0189"/>
    <w:rsid w:val="001B29FA"/>
    <w:rsid w:val="001B300E"/>
    <w:rsid w:val="001B3982"/>
    <w:rsid w:val="001B3E1E"/>
    <w:rsid w:val="001B4717"/>
    <w:rsid w:val="001B47DF"/>
    <w:rsid w:val="001B5B7F"/>
    <w:rsid w:val="001B628F"/>
    <w:rsid w:val="001C02C6"/>
    <w:rsid w:val="001C105A"/>
    <w:rsid w:val="001C1A18"/>
    <w:rsid w:val="001C1D59"/>
    <w:rsid w:val="001C2A7E"/>
    <w:rsid w:val="001C37A8"/>
    <w:rsid w:val="001C3879"/>
    <w:rsid w:val="001C47E3"/>
    <w:rsid w:val="001C4AD4"/>
    <w:rsid w:val="001C6B2E"/>
    <w:rsid w:val="001C6C40"/>
    <w:rsid w:val="001C7778"/>
    <w:rsid w:val="001C789B"/>
    <w:rsid w:val="001D17B5"/>
    <w:rsid w:val="001D1D6C"/>
    <w:rsid w:val="001D2176"/>
    <w:rsid w:val="001D2F02"/>
    <w:rsid w:val="001D4A35"/>
    <w:rsid w:val="001D50A0"/>
    <w:rsid w:val="001D6017"/>
    <w:rsid w:val="001D61C0"/>
    <w:rsid w:val="001D6D8A"/>
    <w:rsid w:val="001D71F5"/>
    <w:rsid w:val="001D732C"/>
    <w:rsid w:val="001D78E3"/>
    <w:rsid w:val="001D7A70"/>
    <w:rsid w:val="001E0184"/>
    <w:rsid w:val="001E06A0"/>
    <w:rsid w:val="001E125C"/>
    <w:rsid w:val="001E1DF1"/>
    <w:rsid w:val="001E2199"/>
    <w:rsid w:val="001E2E63"/>
    <w:rsid w:val="001E35F3"/>
    <w:rsid w:val="001E3C99"/>
    <w:rsid w:val="001E4C2A"/>
    <w:rsid w:val="001E5FFD"/>
    <w:rsid w:val="001F17EB"/>
    <w:rsid w:val="001F23EF"/>
    <w:rsid w:val="001F2B57"/>
    <w:rsid w:val="001F3365"/>
    <w:rsid w:val="001F484E"/>
    <w:rsid w:val="001F56BB"/>
    <w:rsid w:val="001F6998"/>
    <w:rsid w:val="002002F5"/>
    <w:rsid w:val="00200B73"/>
    <w:rsid w:val="00200C50"/>
    <w:rsid w:val="00201309"/>
    <w:rsid w:val="00201BD7"/>
    <w:rsid w:val="0020210F"/>
    <w:rsid w:val="002022EF"/>
    <w:rsid w:val="002028B1"/>
    <w:rsid w:val="00202E43"/>
    <w:rsid w:val="00203457"/>
    <w:rsid w:val="00203892"/>
    <w:rsid w:val="00203BB9"/>
    <w:rsid w:val="002061C2"/>
    <w:rsid w:val="0020695C"/>
    <w:rsid w:val="00206E83"/>
    <w:rsid w:val="002073B9"/>
    <w:rsid w:val="002078BB"/>
    <w:rsid w:val="0021013B"/>
    <w:rsid w:val="00210960"/>
    <w:rsid w:val="002109C1"/>
    <w:rsid w:val="002115AF"/>
    <w:rsid w:val="00211ACF"/>
    <w:rsid w:val="00211D32"/>
    <w:rsid w:val="0021453D"/>
    <w:rsid w:val="00214A0F"/>
    <w:rsid w:val="00214E22"/>
    <w:rsid w:val="002163BC"/>
    <w:rsid w:val="00216442"/>
    <w:rsid w:val="00216582"/>
    <w:rsid w:val="0022045E"/>
    <w:rsid w:val="00220BF7"/>
    <w:rsid w:val="00220C4C"/>
    <w:rsid w:val="00223653"/>
    <w:rsid w:val="0022488A"/>
    <w:rsid w:val="00224B09"/>
    <w:rsid w:val="00225105"/>
    <w:rsid w:val="00226A0E"/>
    <w:rsid w:val="0022787A"/>
    <w:rsid w:val="00227C34"/>
    <w:rsid w:val="00230578"/>
    <w:rsid w:val="00231408"/>
    <w:rsid w:val="00231FC4"/>
    <w:rsid w:val="00233DB6"/>
    <w:rsid w:val="0023405A"/>
    <w:rsid w:val="0023431E"/>
    <w:rsid w:val="002353B9"/>
    <w:rsid w:val="0023593C"/>
    <w:rsid w:val="00235C29"/>
    <w:rsid w:val="00235F70"/>
    <w:rsid w:val="00236B7F"/>
    <w:rsid w:val="002409B9"/>
    <w:rsid w:val="00242868"/>
    <w:rsid w:val="00242DAC"/>
    <w:rsid w:val="0024303C"/>
    <w:rsid w:val="00244069"/>
    <w:rsid w:val="00246BB1"/>
    <w:rsid w:val="0024702B"/>
    <w:rsid w:val="002474D3"/>
    <w:rsid w:val="00247B68"/>
    <w:rsid w:val="0025154A"/>
    <w:rsid w:val="00251DD1"/>
    <w:rsid w:val="00254CD5"/>
    <w:rsid w:val="00254CDF"/>
    <w:rsid w:val="002562E4"/>
    <w:rsid w:val="002565C1"/>
    <w:rsid w:val="0025744B"/>
    <w:rsid w:val="00257C31"/>
    <w:rsid w:val="002608F2"/>
    <w:rsid w:val="002628CF"/>
    <w:rsid w:val="00262CC9"/>
    <w:rsid w:val="00264224"/>
    <w:rsid w:val="00266401"/>
    <w:rsid w:val="00266DBD"/>
    <w:rsid w:val="00266ED4"/>
    <w:rsid w:val="002678D0"/>
    <w:rsid w:val="00267906"/>
    <w:rsid w:val="00270AB3"/>
    <w:rsid w:val="00270F1C"/>
    <w:rsid w:val="00271341"/>
    <w:rsid w:val="00272D8E"/>
    <w:rsid w:val="00273BC4"/>
    <w:rsid w:val="00274514"/>
    <w:rsid w:val="002765CB"/>
    <w:rsid w:val="00280809"/>
    <w:rsid w:val="00281B9B"/>
    <w:rsid w:val="00282C7E"/>
    <w:rsid w:val="0028477F"/>
    <w:rsid w:val="00285AA7"/>
    <w:rsid w:val="00286166"/>
    <w:rsid w:val="00286F67"/>
    <w:rsid w:val="00287EB4"/>
    <w:rsid w:val="00291763"/>
    <w:rsid w:val="0029184C"/>
    <w:rsid w:val="00293876"/>
    <w:rsid w:val="0029652B"/>
    <w:rsid w:val="00297323"/>
    <w:rsid w:val="0029787D"/>
    <w:rsid w:val="002A0152"/>
    <w:rsid w:val="002A1A4B"/>
    <w:rsid w:val="002A4062"/>
    <w:rsid w:val="002A457A"/>
    <w:rsid w:val="002A50DE"/>
    <w:rsid w:val="002A5466"/>
    <w:rsid w:val="002A5FF7"/>
    <w:rsid w:val="002A73C4"/>
    <w:rsid w:val="002B0360"/>
    <w:rsid w:val="002B1A04"/>
    <w:rsid w:val="002B1FC7"/>
    <w:rsid w:val="002B3BF5"/>
    <w:rsid w:val="002B5154"/>
    <w:rsid w:val="002B5630"/>
    <w:rsid w:val="002C042B"/>
    <w:rsid w:val="002C0BF3"/>
    <w:rsid w:val="002C27CD"/>
    <w:rsid w:val="002C2C92"/>
    <w:rsid w:val="002C3439"/>
    <w:rsid w:val="002C3C50"/>
    <w:rsid w:val="002C4896"/>
    <w:rsid w:val="002C545B"/>
    <w:rsid w:val="002C55AA"/>
    <w:rsid w:val="002C6B26"/>
    <w:rsid w:val="002C6CE4"/>
    <w:rsid w:val="002C72B0"/>
    <w:rsid w:val="002C7C8C"/>
    <w:rsid w:val="002D03A2"/>
    <w:rsid w:val="002D1467"/>
    <w:rsid w:val="002D15C8"/>
    <w:rsid w:val="002D1843"/>
    <w:rsid w:val="002D1F94"/>
    <w:rsid w:val="002D2345"/>
    <w:rsid w:val="002D33DF"/>
    <w:rsid w:val="002D3A23"/>
    <w:rsid w:val="002D3D0F"/>
    <w:rsid w:val="002D42F7"/>
    <w:rsid w:val="002D44B8"/>
    <w:rsid w:val="002D4CB6"/>
    <w:rsid w:val="002D5188"/>
    <w:rsid w:val="002D531D"/>
    <w:rsid w:val="002D6B46"/>
    <w:rsid w:val="002D70D4"/>
    <w:rsid w:val="002D7329"/>
    <w:rsid w:val="002D789C"/>
    <w:rsid w:val="002D7ACC"/>
    <w:rsid w:val="002D7D72"/>
    <w:rsid w:val="002E05FF"/>
    <w:rsid w:val="002E0DEB"/>
    <w:rsid w:val="002E14DF"/>
    <w:rsid w:val="002E2585"/>
    <w:rsid w:val="002E333D"/>
    <w:rsid w:val="002E39C4"/>
    <w:rsid w:val="002E4AF6"/>
    <w:rsid w:val="002E6421"/>
    <w:rsid w:val="002E66CC"/>
    <w:rsid w:val="002E730D"/>
    <w:rsid w:val="002F0207"/>
    <w:rsid w:val="002F3643"/>
    <w:rsid w:val="002F39EB"/>
    <w:rsid w:val="002F3EBE"/>
    <w:rsid w:val="002F3ED8"/>
    <w:rsid w:val="002F590A"/>
    <w:rsid w:val="00301582"/>
    <w:rsid w:val="00301A25"/>
    <w:rsid w:val="00302DE1"/>
    <w:rsid w:val="00306588"/>
    <w:rsid w:val="003066F2"/>
    <w:rsid w:val="00307479"/>
    <w:rsid w:val="00311496"/>
    <w:rsid w:val="003116C3"/>
    <w:rsid w:val="003128DD"/>
    <w:rsid w:val="00314401"/>
    <w:rsid w:val="00320F4D"/>
    <w:rsid w:val="0032153D"/>
    <w:rsid w:val="00323173"/>
    <w:rsid w:val="00323264"/>
    <w:rsid w:val="003234CC"/>
    <w:rsid w:val="00323CAF"/>
    <w:rsid w:val="00323D38"/>
    <w:rsid w:val="00325B21"/>
    <w:rsid w:val="00326E5C"/>
    <w:rsid w:val="00327510"/>
    <w:rsid w:val="00332889"/>
    <w:rsid w:val="00333632"/>
    <w:rsid w:val="00335B1D"/>
    <w:rsid w:val="0033645C"/>
    <w:rsid w:val="00337943"/>
    <w:rsid w:val="0034187A"/>
    <w:rsid w:val="00343137"/>
    <w:rsid w:val="003459C5"/>
    <w:rsid w:val="00345A8F"/>
    <w:rsid w:val="00346A4A"/>
    <w:rsid w:val="0034794C"/>
    <w:rsid w:val="00347B70"/>
    <w:rsid w:val="00350A44"/>
    <w:rsid w:val="003510FB"/>
    <w:rsid w:val="003522B7"/>
    <w:rsid w:val="00353916"/>
    <w:rsid w:val="0035474B"/>
    <w:rsid w:val="00356DDF"/>
    <w:rsid w:val="003600DB"/>
    <w:rsid w:val="00360544"/>
    <w:rsid w:val="00362301"/>
    <w:rsid w:val="00363EB8"/>
    <w:rsid w:val="0036456E"/>
    <w:rsid w:val="00364F1F"/>
    <w:rsid w:val="003658D2"/>
    <w:rsid w:val="00365D81"/>
    <w:rsid w:val="00370CF3"/>
    <w:rsid w:val="003719A1"/>
    <w:rsid w:val="003720A8"/>
    <w:rsid w:val="003730B7"/>
    <w:rsid w:val="003751A9"/>
    <w:rsid w:val="00376206"/>
    <w:rsid w:val="00377AD2"/>
    <w:rsid w:val="00381E0E"/>
    <w:rsid w:val="00381EF6"/>
    <w:rsid w:val="003835C9"/>
    <w:rsid w:val="003839E3"/>
    <w:rsid w:val="00384B92"/>
    <w:rsid w:val="00385110"/>
    <w:rsid w:val="00385418"/>
    <w:rsid w:val="00385A4F"/>
    <w:rsid w:val="0038708A"/>
    <w:rsid w:val="00390554"/>
    <w:rsid w:val="003910F2"/>
    <w:rsid w:val="0039299A"/>
    <w:rsid w:val="00393C9E"/>
    <w:rsid w:val="0039418F"/>
    <w:rsid w:val="003950FD"/>
    <w:rsid w:val="003952A9"/>
    <w:rsid w:val="003968C6"/>
    <w:rsid w:val="00396BFC"/>
    <w:rsid w:val="00396DE4"/>
    <w:rsid w:val="00397094"/>
    <w:rsid w:val="003976C9"/>
    <w:rsid w:val="003A28BC"/>
    <w:rsid w:val="003A2A8B"/>
    <w:rsid w:val="003A2BF1"/>
    <w:rsid w:val="003A2EAD"/>
    <w:rsid w:val="003A51C6"/>
    <w:rsid w:val="003A6157"/>
    <w:rsid w:val="003A6A9C"/>
    <w:rsid w:val="003A7110"/>
    <w:rsid w:val="003A7448"/>
    <w:rsid w:val="003B0186"/>
    <w:rsid w:val="003B0DB0"/>
    <w:rsid w:val="003B2F95"/>
    <w:rsid w:val="003B30FA"/>
    <w:rsid w:val="003B3497"/>
    <w:rsid w:val="003B50F5"/>
    <w:rsid w:val="003B534D"/>
    <w:rsid w:val="003B695E"/>
    <w:rsid w:val="003B710F"/>
    <w:rsid w:val="003B77BA"/>
    <w:rsid w:val="003C08C5"/>
    <w:rsid w:val="003C2DA2"/>
    <w:rsid w:val="003C38F9"/>
    <w:rsid w:val="003C4269"/>
    <w:rsid w:val="003C6511"/>
    <w:rsid w:val="003C6C67"/>
    <w:rsid w:val="003C708C"/>
    <w:rsid w:val="003D170B"/>
    <w:rsid w:val="003D193D"/>
    <w:rsid w:val="003D1A23"/>
    <w:rsid w:val="003D6387"/>
    <w:rsid w:val="003E11BC"/>
    <w:rsid w:val="003E3143"/>
    <w:rsid w:val="003E3FB6"/>
    <w:rsid w:val="003E4FC0"/>
    <w:rsid w:val="003E64DE"/>
    <w:rsid w:val="003F0304"/>
    <w:rsid w:val="003F27E4"/>
    <w:rsid w:val="003F3D41"/>
    <w:rsid w:val="003F65A2"/>
    <w:rsid w:val="003F6962"/>
    <w:rsid w:val="00401468"/>
    <w:rsid w:val="00403D76"/>
    <w:rsid w:val="00404021"/>
    <w:rsid w:val="00405279"/>
    <w:rsid w:val="004057AD"/>
    <w:rsid w:val="00411E5B"/>
    <w:rsid w:val="0041402E"/>
    <w:rsid w:val="004142E5"/>
    <w:rsid w:val="00416059"/>
    <w:rsid w:val="00416A37"/>
    <w:rsid w:val="00417128"/>
    <w:rsid w:val="00417ADF"/>
    <w:rsid w:val="004203D8"/>
    <w:rsid w:val="004217FA"/>
    <w:rsid w:val="00422AB7"/>
    <w:rsid w:val="00425EFE"/>
    <w:rsid w:val="004260AB"/>
    <w:rsid w:val="00426D3C"/>
    <w:rsid w:val="00430DF3"/>
    <w:rsid w:val="00431082"/>
    <w:rsid w:val="0043184F"/>
    <w:rsid w:val="004333AC"/>
    <w:rsid w:val="00433485"/>
    <w:rsid w:val="00433510"/>
    <w:rsid w:val="00433F09"/>
    <w:rsid w:val="00434546"/>
    <w:rsid w:val="004348FB"/>
    <w:rsid w:val="0043492A"/>
    <w:rsid w:val="00435333"/>
    <w:rsid w:val="004357CB"/>
    <w:rsid w:val="00435EF3"/>
    <w:rsid w:val="0043619B"/>
    <w:rsid w:val="004362BF"/>
    <w:rsid w:val="00440B12"/>
    <w:rsid w:val="0044139A"/>
    <w:rsid w:val="004427F6"/>
    <w:rsid w:val="00442B6D"/>
    <w:rsid w:val="00443863"/>
    <w:rsid w:val="00446C9E"/>
    <w:rsid w:val="0045125A"/>
    <w:rsid w:val="004515FB"/>
    <w:rsid w:val="00456804"/>
    <w:rsid w:val="00456E97"/>
    <w:rsid w:val="00457637"/>
    <w:rsid w:val="0046093A"/>
    <w:rsid w:val="00460B32"/>
    <w:rsid w:val="00461E33"/>
    <w:rsid w:val="0046285F"/>
    <w:rsid w:val="00462BA1"/>
    <w:rsid w:val="00464A59"/>
    <w:rsid w:val="0046630E"/>
    <w:rsid w:val="00466F3E"/>
    <w:rsid w:val="0047025B"/>
    <w:rsid w:val="004716C9"/>
    <w:rsid w:val="0047184E"/>
    <w:rsid w:val="00471C56"/>
    <w:rsid w:val="00473081"/>
    <w:rsid w:val="004743A0"/>
    <w:rsid w:val="00475C18"/>
    <w:rsid w:val="00476216"/>
    <w:rsid w:val="004772C9"/>
    <w:rsid w:val="00477C43"/>
    <w:rsid w:val="00477FC9"/>
    <w:rsid w:val="0048201D"/>
    <w:rsid w:val="00482610"/>
    <w:rsid w:val="00483A37"/>
    <w:rsid w:val="0048423E"/>
    <w:rsid w:val="00484591"/>
    <w:rsid w:val="00484A5E"/>
    <w:rsid w:val="004854C9"/>
    <w:rsid w:val="004858AC"/>
    <w:rsid w:val="0048593B"/>
    <w:rsid w:val="00486E20"/>
    <w:rsid w:val="00491960"/>
    <w:rsid w:val="00492259"/>
    <w:rsid w:val="00493075"/>
    <w:rsid w:val="0049393F"/>
    <w:rsid w:val="00493B85"/>
    <w:rsid w:val="0049522C"/>
    <w:rsid w:val="004959B1"/>
    <w:rsid w:val="00495ACE"/>
    <w:rsid w:val="00495F7B"/>
    <w:rsid w:val="00496B67"/>
    <w:rsid w:val="0049767E"/>
    <w:rsid w:val="00497909"/>
    <w:rsid w:val="004A2952"/>
    <w:rsid w:val="004A374E"/>
    <w:rsid w:val="004A537F"/>
    <w:rsid w:val="004A75D9"/>
    <w:rsid w:val="004A7C9B"/>
    <w:rsid w:val="004B1988"/>
    <w:rsid w:val="004B6569"/>
    <w:rsid w:val="004B6A25"/>
    <w:rsid w:val="004B7597"/>
    <w:rsid w:val="004C040C"/>
    <w:rsid w:val="004C173C"/>
    <w:rsid w:val="004C1D46"/>
    <w:rsid w:val="004C3DF3"/>
    <w:rsid w:val="004C40B4"/>
    <w:rsid w:val="004C4D04"/>
    <w:rsid w:val="004C5CE8"/>
    <w:rsid w:val="004C7268"/>
    <w:rsid w:val="004C7C83"/>
    <w:rsid w:val="004C7F05"/>
    <w:rsid w:val="004D075E"/>
    <w:rsid w:val="004D1983"/>
    <w:rsid w:val="004D476A"/>
    <w:rsid w:val="004D4FFB"/>
    <w:rsid w:val="004D643D"/>
    <w:rsid w:val="004D6E2D"/>
    <w:rsid w:val="004D7946"/>
    <w:rsid w:val="004E06C6"/>
    <w:rsid w:val="004E28C0"/>
    <w:rsid w:val="004E44CB"/>
    <w:rsid w:val="004F3BEA"/>
    <w:rsid w:val="004F494D"/>
    <w:rsid w:val="004F5AE5"/>
    <w:rsid w:val="004F74C6"/>
    <w:rsid w:val="004F7CF3"/>
    <w:rsid w:val="00500749"/>
    <w:rsid w:val="00500DC7"/>
    <w:rsid w:val="00500F56"/>
    <w:rsid w:val="00501109"/>
    <w:rsid w:val="005015E7"/>
    <w:rsid w:val="0050204E"/>
    <w:rsid w:val="005028BE"/>
    <w:rsid w:val="00502E4A"/>
    <w:rsid w:val="005030CB"/>
    <w:rsid w:val="005039DE"/>
    <w:rsid w:val="00504591"/>
    <w:rsid w:val="005063AC"/>
    <w:rsid w:val="00507C10"/>
    <w:rsid w:val="00510818"/>
    <w:rsid w:val="00510924"/>
    <w:rsid w:val="00510BBF"/>
    <w:rsid w:val="005112C8"/>
    <w:rsid w:val="00511A69"/>
    <w:rsid w:val="00513A25"/>
    <w:rsid w:val="00513ACB"/>
    <w:rsid w:val="00514D78"/>
    <w:rsid w:val="00514DD8"/>
    <w:rsid w:val="00515E58"/>
    <w:rsid w:val="00515E62"/>
    <w:rsid w:val="005217BA"/>
    <w:rsid w:val="005219B6"/>
    <w:rsid w:val="00521CA2"/>
    <w:rsid w:val="00521DA4"/>
    <w:rsid w:val="00522A76"/>
    <w:rsid w:val="00522ABA"/>
    <w:rsid w:val="005239AE"/>
    <w:rsid w:val="00525570"/>
    <w:rsid w:val="005258E0"/>
    <w:rsid w:val="005269FC"/>
    <w:rsid w:val="00526CE5"/>
    <w:rsid w:val="00526ED4"/>
    <w:rsid w:val="005279D2"/>
    <w:rsid w:val="00530D14"/>
    <w:rsid w:val="00531E42"/>
    <w:rsid w:val="00531F44"/>
    <w:rsid w:val="0053382B"/>
    <w:rsid w:val="005340AC"/>
    <w:rsid w:val="005340C6"/>
    <w:rsid w:val="00534691"/>
    <w:rsid w:val="00534A25"/>
    <w:rsid w:val="005352C1"/>
    <w:rsid w:val="00535D4E"/>
    <w:rsid w:val="00536B2D"/>
    <w:rsid w:val="005411C4"/>
    <w:rsid w:val="00541794"/>
    <w:rsid w:val="00541B63"/>
    <w:rsid w:val="00542BCE"/>
    <w:rsid w:val="005430E6"/>
    <w:rsid w:val="00544E2C"/>
    <w:rsid w:val="00546B0A"/>
    <w:rsid w:val="00551E19"/>
    <w:rsid w:val="005527D0"/>
    <w:rsid w:val="00553132"/>
    <w:rsid w:val="00553259"/>
    <w:rsid w:val="005537CA"/>
    <w:rsid w:val="00554411"/>
    <w:rsid w:val="00554CC3"/>
    <w:rsid w:val="005564F7"/>
    <w:rsid w:val="00560E78"/>
    <w:rsid w:val="005628EC"/>
    <w:rsid w:val="00562D88"/>
    <w:rsid w:val="005631D4"/>
    <w:rsid w:val="005637E5"/>
    <w:rsid w:val="00564A2F"/>
    <w:rsid w:val="0056655D"/>
    <w:rsid w:val="00566884"/>
    <w:rsid w:val="00567E65"/>
    <w:rsid w:val="00570EB0"/>
    <w:rsid w:val="00571326"/>
    <w:rsid w:val="0057154C"/>
    <w:rsid w:val="0057246F"/>
    <w:rsid w:val="00572612"/>
    <w:rsid w:val="005760E6"/>
    <w:rsid w:val="00577438"/>
    <w:rsid w:val="00577524"/>
    <w:rsid w:val="00577D14"/>
    <w:rsid w:val="00580814"/>
    <w:rsid w:val="00584158"/>
    <w:rsid w:val="00585B4C"/>
    <w:rsid w:val="00585CDB"/>
    <w:rsid w:val="0058736C"/>
    <w:rsid w:val="005913C3"/>
    <w:rsid w:val="00592D78"/>
    <w:rsid w:val="00594CF8"/>
    <w:rsid w:val="00596B41"/>
    <w:rsid w:val="00596FEF"/>
    <w:rsid w:val="005A1545"/>
    <w:rsid w:val="005A16D3"/>
    <w:rsid w:val="005A424A"/>
    <w:rsid w:val="005A56CC"/>
    <w:rsid w:val="005A692F"/>
    <w:rsid w:val="005A7F2A"/>
    <w:rsid w:val="005B041C"/>
    <w:rsid w:val="005B1C65"/>
    <w:rsid w:val="005B2CD4"/>
    <w:rsid w:val="005B32E0"/>
    <w:rsid w:val="005B3474"/>
    <w:rsid w:val="005B3A7B"/>
    <w:rsid w:val="005B5509"/>
    <w:rsid w:val="005B5EB2"/>
    <w:rsid w:val="005C0051"/>
    <w:rsid w:val="005C2334"/>
    <w:rsid w:val="005C2B09"/>
    <w:rsid w:val="005C370C"/>
    <w:rsid w:val="005C38E6"/>
    <w:rsid w:val="005C40BC"/>
    <w:rsid w:val="005C5056"/>
    <w:rsid w:val="005C68C8"/>
    <w:rsid w:val="005C77F7"/>
    <w:rsid w:val="005C7DAA"/>
    <w:rsid w:val="005D0B1E"/>
    <w:rsid w:val="005D1409"/>
    <w:rsid w:val="005D58F2"/>
    <w:rsid w:val="005D5A17"/>
    <w:rsid w:val="005D6A4D"/>
    <w:rsid w:val="005D6A78"/>
    <w:rsid w:val="005D739B"/>
    <w:rsid w:val="005E0294"/>
    <w:rsid w:val="005E34C6"/>
    <w:rsid w:val="005E61D4"/>
    <w:rsid w:val="005E6378"/>
    <w:rsid w:val="005E688E"/>
    <w:rsid w:val="005E692E"/>
    <w:rsid w:val="005E6F21"/>
    <w:rsid w:val="005F18F2"/>
    <w:rsid w:val="005F3318"/>
    <w:rsid w:val="005F45E3"/>
    <w:rsid w:val="005F4A3D"/>
    <w:rsid w:val="005F58CA"/>
    <w:rsid w:val="005F5E37"/>
    <w:rsid w:val="005F635A"/>
    <w:rsid w:val="005F6649"/>
    <w:rsid w:val="005F72BD"/>
    <w:rsid w:val="0060010E"/>
    <w:rsid w:val="00600C08"/>
    <w:rsid w:val="00601067"/>
    <w:rsid w:val="00602003"/>
    <w:rsid w:val="00603036"/>
    <w:rsid w:val="00603251"/>
    <w:rsid w:val="006042DE"/>
    <w:rsid w:val="006043AC"/>
    <w:rsid w:val="00605737"/>
    <w:rsid w:val="00606BCB"/>
    <w:rsid w:val="00607CE3"/>
    <w:rsid w:val="00610D36"/>
    <w:rsid w:val="006114D9"/>
    <w:rsid w:val="00611C21"/>
    <w:rsid w:val="006120E3"/>
    <w:rsid w:val="006128B1"/>
    <w:rsid w:val="00612BE4"/>
    <w:rsid w:val="006141B6"/>
    <w:rsid w:val="00614555"/>
    <w:rsid w:val="00614D02"/>
    <w:rsid w:val="006161A6"/>
    <w:rsid w:val="00616765"/>
    <w:rsid w:val="00620A63"/>
    <w:rsid w:val="00621262"/>
    <w:rsid w:val="0062167E"/>
    <w:rsid w:val="00621AAE"/>
    <w:rsid w:val="00624C07"/>
    <w:rsid w:val="00625725"/>
    <w:rsid w:val="00625A4D"/>
    <w:rsid w:val="0062665C"/>
    <w:rsid w:val="006273C7"/>
    <w:rsid w:val="006301B8"/>
    <w:rsid w:val="00630DA6"/>
    <w:rsid w:val="00633208"/>
    <w:rsid w:val="00634D32"/>
    <w:rsid w:val="0063565B"/>
    <w:rsid w:val="0063731B"/>
    <w:rsid w:val="00641FBB"/>
    <w:rsid w:val="00643D88"/>
    <w:rsid w:val="00644DB3"/>
    <w:rsid w:val="00645167"/>
    <w:rsid w:val="006466C1"/>
    <w:rsid w:val="00650F2A"/>
    <w:rsid w:val="006510BA"/>
    <w:rsid w:val="00654261"/>
    <w:rsid w:val="00654857"/>
    <w:rsid w:val="00654AFC"/>
    <w:rsid w:val="00654F23"/>
    <w:rsid w:val="0065516F"/>
    <w:rsid w:val="00656848"/>
    <w:rsid w:val="00657B8D"/>
    <w:rsid w:val="006602FC"/>
    <w:rsid w:val="006605AC"/>
    <w:rsid w:val="00660B4F"/>
    <w:rsid w:val="00661582"/>
    <w:rsid w:val="00663212"/>
    <w:rsid w:val="00664506"/>
    <w:rsid w:val="00664A14"/>
    <w:rsid w:val="00666D15"/>
    <w:rsid w:val="0067158F"/>
    <w:rsid w:val="00671DF1"/>
    <w:rsid w:val="006725EA"/>
    <w:rsid w:val="0067271D"/>
    <w:rsid w:val="006736FD"/>
    <w:rsid w:val="00673EE6"/>
    <w:rsid w:val="006740E4"/>
    <w:rsid w:val="006742C5"/>
    <w:rsid w:val="0068028D"/>
    <w:rsid w:val="00680BB0"/>
    <w:rsid w:val="0068103E"/>
    <w:rsid w:val="0068279A"/>
    <w:rsid w:val="0068398B"/>
    <w:rsid w:val="006848A9"/>
    <w:rsid w:val="006853FE"/>
    <w:rsid w:val="0068563B"/>
    <w:rsid w:val="00685843"/>
    <w:rsid w:val="00686222"/>
    <w:rsid w:val="00692212"/>
    <w:rsid w:val="00697FCF"/>
    <w:rsid w:val="006A1F1C"/>
    <w:rsid w:val="006A2F42"/>
    <w:rsid w:val="006A496F"/>
    <w:rsid w:val="006A4F78"/>
    <w:rsid w:val="006A5F33"/>
    <w:rsid w:val="006A5FB1"/>
    <w:rsid w:val="006A6A25"/>
    <w:rsid w:val="006A7565"/>
    <w:rsid w:val="006A75CA"/>
    <w:rsid w:val="006A7D27"/>
    <w:rsid w:val="006B07BF"/>
    <w:rsid w:val="006B0AD6"/>
    <w:rsid w:val="006B124E"/>
    <w:rsid w:val="006B181A"/>
    <w:rsid w:val="006B184F"/>
    <w:rsid w:val="006B3FCC"/>
    <w:rsid w:val="006B4A91"/>
    <w:rsid w:val="006B74E8"/>
    <w:rsid w:val="006B78D1"/>
    <w:rsid w:val="006C038E"/>
    <w:rsid w:val="006C1781"/>
    <w:rsid w:val="006C21F5"/>
    <w:rsid w:val="006C2902"/>
    <w:rsid w:val="006C2E61"/>
    <w:rsid w:val="006C4B6F"/>
    <w:rsid w:val="006C4EF1"/>
    <w:rsid w:val="006C53BA"/>
    <w:rsid w:val="006C7A04"/>
    <w:rsid w:val="006D045D"/>
    <w:rsid w:val="006D6468"/>
    <w:rsid w:val="006D681A"/>
    <w:rsid w:val="006D6B71"/>
    <w:rsid w:val="006D6CD4"/>
    <w:rsid w:val="006D6F29"/>
    <w:rsid w:val="006D71E0"/>
    <w:rsid w:val="006E18DC"/>
    <w:rsid w:val="006E1D11"/>
    <w:rsid w:val="006E227F"/>
    <w:rsid w:val="006E2D53"/>
    <w:rsid w:val="006E3A1E"/>
    <w:rsid w:val="006E4302"/>
    <w:rsid w:val="006E4885"/>
    <w:rsid w:val="006E5A96"/>
    <w:rsid w:val="006E6637"/>
    <w:rsid w:val="006E7BFE"/>
    <w:rsid w:val="006F173C"/>
    <w:rsid w:val="006F1DA1"/>
    <w:rsid w:val="006F69FB"/>
    <w:rsid w:val="00700529"/>
    <w:rsid w:val="007007BE"/>
    <w:rsid w:val="0070178D"/>
    <w:rsid w:val="00702617"/>
    <w:rsid w:val="007028DA"/>
    <w:rsid w:val="00702D44"/>
    <w:rsid w:val="00703C18"/>
    <w:rsid w:val="00704AC0"/>
    <w:rsid w:val="007065DA"/>
    <w:rsid w:val="00706B80"/>
    <w:rsid w:val="00706D1B"/>
    <w:rsid w:val="00706F06"/>
    <w:rsid w:val="0070751C"/>
    <w:rsid w:val="007075AB"/>
    <w:rsid w:val="007105C6"/>
    <w:rsid w:val="00710A90"/>
    <w:rsid w:val="00710FCE"/>
    <w:rsid w:val="00711F94"/>
    <w:rsid w:val="00712CA1"/>
    <w:rsid w:val="00714317"/>
    <w:rsid w:val="00717EF8"/>
    <w:rsid w:val="007200C5"/>
    <w:rsid w:val="007200F7"/>
    <w:rsid w:val="00720747"/>
    <w:rsid w:val="0072349C"/>
    <w:rsid w:val="00725E69"/>
    <w:rsid w:val="00726325"/>
    <w:rsid w:val="00726B8F"/>
    <w:rsid w:val="00727E08"/>
    <w:rsid w:val="00732F06"/>
    <w:rsid w:val="00733010"/>
    <w:rsid w:val="00733C4F"/>
    <w:rsid w:val="007350C9"/>
    <w:rsid w:val="0073557F"/>
    <w:rsid w:val="00735E89"/>
    <w:rsid w:val="00737E69"/>
    <w:rsid w:val="00740721"/>
    <w:rsid w:val="00741A2D"/>
    <w:rsid w:val="00742A36"/>
    <w:rsid w:val="00744EDB"/>
    <w:rsid w:val="007453A6"/>
    <w:rsid w:val="0074643C"/>
    <w:rsid w:val="00746505"/>
    <w:rsid w:val="00747383"/>
    <w:rsid w:val="00752023"/>
    <w:rsid w:val="007534A3"/>
    <w:rsid w:val="00754A9C"/>
    <w:rsid w:val="00756270"/>
    <w:rsid w:val="007566DF"/>
    <w:rsid w:val="007570E7"/>
    <w:rsid w:val="00757C1F"/>
    <w:rsid w:val="0076001A"/>
    <w:rsid w:val="00760DC8"/>
    <w:rsid w:val="00760DDA"/>
    <w:rsid w:val="007627F3"/>
    <w:rsid w:val="00764D24"/>
    <w:rsid w:val="007650E5"/>
    <w:rsid w:val="00766D10"/>
    <w:rsid w:val="007673B9"/>
    <w:rsid w:val="00770400"/>
    <w:rsid w:val="007704F3"/>
    <w:rsid w:val="00770A71"/>
    <w:rsid w:val="007726E6"/>
    <w:rsid w:val="007730CA"/>
    <w:rsid w:val="00773377"/>
    <w:rsid w:val="007736C1"/>
    <w:rsid w:val="00776550"/>
    <w:rsid w:val="00777524"/>
    <w:rsid w:val="00781C7B"/>
    <w:rsid w:val="00781E68"/>
    <w:rsid w:val="00782D65"/>
    <w:rsid w:val="00784080"/>
    <w:rsid w:val="00785DF1"/>
    <w:rsid w:val="00785F73"/>
    <w:rsid w:val="00786DAA"/>
    <w:rsid w:val="00790A8F"/>
    <w:rsid w:val="007915FF"/>
    <w:rsid w:val="00792405"/>
    <w:rsid w:val="00792698"/>
    <w:rsid w:val="00793BCE"/>
    <w:rsid w:val="00793BEE"/>
    <w:rsid w:val="00794F12"/>
    <w:rsid w:val="007960F3"/>
    <w:rsid w:val="007A1EBB"/>
    <w:rsid w:val="007A3E5B"/>
    <w:rsid w:val="007A72B6"/>
    <w:rsid w:val="007A73E9"/>
    <w:rsid w:val="007A7779"/>
    <w:rsid w:val="007B10F8"/>
    <w:rsid w:val="007B1952"/>
    <w:rsid w:val="007B1AAB"/>
    <w:rsid w:val="007B20B1"/>
    <w:rsid w:val="007B2F1B"/>
    <w:rsid w:val="007B344E"/>
    <w:rsid w:val="007B58AC"/>
    <w:rsid w:val="007B5E7E"/>
    <w:rsid w:val="007B60FE"/>
    <w:rsid w:val="007C4A51"/>
    <w:rsid w:val="007C4AEB"/>
    <w:rsid w:val="007C6646"/>
    <w:rsid w:val="007C7FB3"/>
    <w:rsid w:val="007D0362"/>
    <w:rsid w:val="007D1FF5"/>
    <w:rsid w:val="007D25DD"/>
    <w:rsid w:val="007D58B7"/>
    <w:rsid w:val="007D5D45"/>
    <w:rsid w:val="007D6211"/>
    <w:rsid w:val="007E063D"/>
    <w:rsid w:val="007E1104"/>
    <w:rsid w:val="007E3AF7"/>
    <w:rsid w:val="007E41EB"/>
    <w:rsid w:val="007E458D"/>
    <w:rsid w:val="007E4C0F"/>
    <w:rsid w:val="007E5443"/>
    <w:rsid w:val="007E5F24"/>
    <w:rsid w:val="007E5F6C"/>
    <w:rsid w:val="007E68BF"/>
    <w:rsid w:val="007F0EB1"/>
    <w:rsid w:val="007F5116"/>
    <w:rsid w:val="007F7C02"/>
    <w:rsid w:val="007F7F2A"/>
    <w:rsid w:val="00800A48"/>
    <w:rsid w:val="00803D98"/>
    <w:rsid w:val="00803FE8"/>
    <w:rsid w:val="00804139"/>
    <w:rsid w:val="00804CEF"/>
    <w:rsid w:val="00806873"/>
    <w:rsid w:val="00810667"/>
    <w:rsid w:val="008106DF"/>
    <w:rsid w:val="00810A47"/>
    <w:rsid w:val="0081140D"/>
    <w:rsid w:val="00811772"/>
    <w:rsid w:val="0081231B"/>
    <w:rsid w:val="0081282B"/>
    <w:rsid w:val="00813AB9"/>
    <w:rsid w:val="00814AA3"/>
    <w:rsid w:val="00814FFD"/>
    <w:rsid w:val="00816075"/>
    <w:rsid w:val="00816297"/>
    <w:rsid w:val="00816987"/>
    <w:rsid w:val="00817C86"/>
    <w:rsid w:val="00820A13"/>
    <w:rsid w:val="00820DA1"/>
    <w:rsid w:val="00820DCF"/>
    <w:rsid w:val="0082191D"/>
    <w:rsid w:val="008230C7"/>
    <w:rsid w:val="008264F8"/>
    <w:rsid w:val="0082650B"/>
    <w:rsid w:val="008273F4"/>
    <w:rsid w:val="00827507"/>
    <w:rsid w:val="00827D5E"/>
    <w:rsid w:val="008307EA"/>
    <w:rsid w:val="00832A83"/>
    <w:rsid w:val="008333AB"/>
    <w:rsid w:val="00833C33"/>
    <w:rsid w:val="00834F92"/>
    <w:rsid w:val="00835FE5"/>
    <w:rsid w:val="00836F27"/>
    <w:rsid w:val="0084085B"/>
    <w:rsid w:val="008411F3"/>
    <w:rsid w:val="008426CD"/>
    <w:rsid w:val="00844D8C"/>
    <w:rsid w:val="0084501B"/>
    <w:rsid w:val="00845057"/>
    <w:rsid w:val="008454D8"/>
    <w:rsid w:val="00845A9E"/>
    <w:rsid w:val="008500BC"/>
    <w:rsid w:val="00851015"/>
    <w:rsid w:val="0085327F"/>
    <w:rsid w:val="0085480F"/>
    <w:rsid w:val="00855882"/>
    <w:rsid w:val="00855BB7"/>
    <w:rsid w:val="00856999"/>
    <w:rsid w:val="00857C72"/>
    <w:rsid w:val="00860CD2"/>
    <w:rsid w:val="008617CB"/>
    <w:rsid w:val="00863D85"/>
    <w:rsid w:val="00863DA3"/>
    <w:rsid w:val="00864010"/>
    <w:rsid w:val="00870B24"/>
    <w:rsid w:val="00870EAF"/>
    <w:rsid w:val="00872B61"/>
    <w:rsid w:val="00872CB6"/>
    <w:rsid w:val="00873081"/>
    <w:rsid w:val="008734B1"/>
    <w:rsid w:val="00874BC9"/>
    <w:rsid w:val="008759B5"/>
    <w:rsid w:val="00876493"/>
    <w:rsid w:val="00877A0B"/>
    <w:rsid w:val="00877F22"/>
    <w:rsid w:val="00881D2C"/>
    <w:rsid w:val="00882B40"/>
    <w:rsid w:val="00882F99"/>
    <w:rsid w:val="008838CB"/>
    <w:rsid w:val="008844FC"/>
    <w:rsid w:val="00884842"/>
    <w:rsid w:val="00886100"/>
    <w:rsid w:val="0088769B"/>
    <w:rsid w:val="008878B8"/>
    <w:rsid w:val="00887F9D"/>
    <w:rsid w:val="00891D52"/>
    <w:rsid w:val="00892DE4"/>
    <w:rsid w:val="00893A35"/>
    <w:rsid w:val="00893D92"/>
    <w:rsid w:val="00893F15"/>
    <w:rsid w:val="00894674"/>
    <w:rsid w:val="00894DBD"/>
    <w:rsid w:val="00895E15"/>
    <w:rsid w:val="0089627D"/>
    <w:rsid w:val="008969C7"/>
    <w:rsid w:val="008A104A"/>
    <w:rsid w:val="008A1723"/>
    <w:rsid w:val="008A17D3"/>
    <w:rsid w:val="008A27C5"/>
    <w:rsid w:val="008A3ED8"/>
    <w:rsid w:val="008A5041"/>
    <w:rsid w:val="008A5C02"/>
    <w:rsid w:val="008A673F"/>
    <w:rsid w:val="008A74CE"/>
    <w:rsid w:val="008B2ED1"/>
    <w:rsid w:val="008B3C06"/>
    <w:rsid w:val="008B405E"/>
    <w:rsid w:val="008B4933"/>
    <w:rsid w:val="008B552F"/>
    <w:rsid w:val="008B5637"/>
    <w:rsid w:val="008B5D85"/>
    <w:rsid w:val="008B73DB"/>
    <w:rsid w:val="008C31B4"/>
    <w:rsid w:val="008C337E"/>
    <w:rsid w:val="008C3B8C"/>
    <w:rsid w:val="008C6F92"/>
    <w:rsid w:val="008C7425"/>
    <w:rsid w:val="008D2B74"/>
    <w:rsid w:val="008D3162"/>
    <w:rsid w:val="008D7D78"/>
    <w:rsid w:val="008E14B9"/>
    <w:rsid w:val="008E2C21"/>
    <w:rsid w:val="008E5143"/>
    <w:rsid w:val="008E627D"/>
    <w:rsid w:val="008F0459"/>
    <w:rsid w:val="008F142D"/>
    <w:rsid w:val="008F1C35"/>
    <w:rsid w:val="008F2F21"/>
    <w:rsid w:val="008F37B2"/>
    <w:rsid w:val="008F4C5F"/>
    <w:rsid w:val="008F5EBA"/>
    <w:rsid w:val="008F6883"/>
    <w:rsid w:val="008F7EAD"/>
    <w:rsid w:val="009005ED"/>
    <w:rsid w:val="00900FEB"/>
    <w:rsid w:val="00902877"/>
    <w:rsid w:val="009041FA"/>
    <w:rsid w:val="0090495A"/>
    <w:rsid w:val="00905140"/>
    <w:rsid w:val="009051AA"/>
    <w:rsid w:val="009057C8"/>
    <w:rsid w:val="009064BB"/>
    <w:rsid w:val="00906965"/>
    <w:rsid w:val="00911026"/>
    <w:rsid w:val="00912938"/>
    <w:rsid w:val="00914433"/>
    <w:rsid w:val="00916244"/>
    <w:rsid w:val="00916A84"/>
    <w:rsid w:val="009171D0"/>
    <w:rsid w:val="009200ED"/>
    <w:rsid w:val="0092178F"/>
    <w:rsid w:val="0092181A"/>
    <w:rsid w:val="00922023"/>
    <w:rsid w:val="00922088"/>
    <w:rsid w:val="00924900"/>
    <w:rsid w:val="009253DB"/>
    <w:rsid w:val="00925F36"/>
    <w:rsid w:val="00927087"/>
    <w:rsid w:val="00927204"/>
    <w:rsid w:val="00927476"/>
    <w:rsid w:val="009278B4"/>
    <w:rsid w:val="00927C48"/>
    <w:rsid w:val="00930E10"/>
    <w:rsid w:val="00930F6D"/>
    <w:rsid w:val="00932AD1"/>
    <w:rsid w:val="009330B9"/>
    <w:rsid w:val="009343D1"/>
    <w:rsid w:val="00935655"/>
    <w:rsid w:val="00935774"/>
    <w:rsid w:val="009367EC"/>
    <w:rsid w:val="0093787E"/>
    <w:rsid w:val="00937B3F"/>
    <w:rsid w:val="00937B54"/>
    <w:rsid w:val="00941E83"/>
    <w:rsid w:val="00941F46"/>
    <w:rsid w:val="009424EC"/>
    <w:rsid w:val="00942716"/>
    <w:rsid w:val="00942D39"/>
    <w:rsid w:val="00943011"/>
    <w:rsid w:val="00945A15"/>
    <w:rsid w:val="00946AE4"/>
    <w:rsid w:val="00946DA3"/>
    <w:rsid w:val="00950753"/>
    <w:rsid w:val="009526FE"/>
    <w:rsid w:val="00954629"/>
    <w:rsid w:val="009565D3"/>
    <w:rsid w:val="0095776B"/>
    <w:rsid w:val="00960C34"/>
    <w:rsid w:val="009610C2"/>
    <w:rsid w:val="009616D6"/>
    <w:rsid w:val="0096259A"/>
    <w:rsid w:val="009630C6"/>
    <w:rsid w:val="00963A3A"/>
    <w:rsid w:val="00963F16"/>
    <w:rsid w:val="00964487"/>
    <w:rsid w:val="0096560B"/>
    <w:rsid w:val="0096587F"/>
    <w:rsid w:val="00966FAD"/>
    <w:rsid w:val="00972468"/>
    <w:rsid w:val="00974F82"/>
    <w:rsid w:val="00975B6B"/>
    <w:rsid w:val="00975ED3"/>
    <w:rsid w:val="009761C6"/>
    <w:rsid w:val="009773B8"/>
    <w:rsid w:val="009778D3"/>
    <w:rsid w:val="00983480"/>
    <w:rsid w:val="00983805"/>
    <w:rsid w:val="0098413D"/>
    <w:rsid w:val="00984733"/>
    <w:rsid w:val="009849D6"/>
    <w:rsid w:val="00984FB8"/>
    <w:rsid w:val="009864A8"/>
    <w:rsid w:val="0099117B"/>
    <w:rsid w:val="0099188D"/>
    <w:rsid w:val="00992EAC"/>
    <w:rsid w:val="009933B2"/>
    <w:rsid w:val="00995F2E"/>
    <w:rsid w:val="0099671A"/>
    <w:rsid w:val="00996CFD"/>
    <w:rsid w:val="00997B51"/>
    <w:rsid w:val="009A0532"/>
    <w:rsid w:val="009A1D6B"/>
    <w:rsid w:val="009A269B"/>
    <w:rsid w:val="009A3E7B"/>
    <w:rsid w:val="009A4561"/>
    <w:rsid w:val="009A582F"/>
    <w:rsid w:val="009A61BB"/>
    <w:rsid w:val="009A63AE"/>
    <w:rsid w:val="009B030D"/>
    <w:rsid w:val="009B233B"/>
    <w:rsid w:val="009B265C"/>
    <w:rsid w:val="009B2B5B"/>
    <w:rsid w:val="009B2CE4"/>
    <w:rsid w:val="009B33DE"/>
    <w:rsid w:val="009B4FCA"/>
    <w:rsid w:val="009B52E3"/>
    <w:rsid w:val="009B5A11"/>
    <w:rsid w:val="009B5E11"/>
    <w:rsid w:val="009B5F43"/>
    <w:rsid w:val="009C0F31"/>
    <w:rsid w:val="009C1578"/>
    <w:rsid w:val="009C1C8B"/>
    <w:rsid w:val="009C2CC2"/>
    <w:rsid w:val="009C4084"/>
    <w:rsid w:val="009C480E"/>
    <w:rsid w:val="009C5E4F"/>
    <w:rsid w:val="009C6355"/>
    <w:rsid w:val="009C637D"/>
    <w:rsid w:val="009C64FB"/>
    <w:rsid w:val="009D06A4"/>
    <w:rsid w:val="009D1DF4"/>
    <w:rsid w:val="009D309A"/>
    <w:rsid w:val="009D3DB3"/>
    <w:rsid w:val="009D415E"/>
    <w:rsid w:val="009D4648"/>
    <w:rsid w:val="009D597B"/>
    <w:rsid w:val="009D5D96"/>
    <w:rsid w:val="009D60A4"/>
    <w:rsid w:val="009D6B75"/>
    <w:rsid w:val="009E1E00"/>
    <w:rsid w:val="009E48B2"/>
    <w:rsid w:val="009E600A"/>
    <w:rsid w:val="009E64A2"/>
    <w:rsid w:val="009E6CE0"/>
    <w:rsid w:val="009E6F17"/>
    <w:rsid w:val="009F097D"/>
    <w:rsid w:val="009F1790"/>
    <w:rsid w:val="009F1F45"/>
    <w:rsid w:val="009F3B96"/>
    <w:rsid w:val="009F5316"/>
    <w:rsid w:val="009F63A4"/>
    <w:rsid w:val="009F6BA7"/>
    <w:rsid w:val="009F7EBA"/>
    <w:rsid w:val="00A00484"/>
    <w:rsid w:val="00A00571"/>
    <w:rsid w:val="00A02CA2"/>
    <w:rsid w:val="00A02FBC"/>
    <w:rsid w:val="00A043A0"/>
    <w:rsid w:val="00A04FB5"/>
    <w:rsid w:val="00A06C56"/>
    <w:rsid w:val="00A073BD"/>
    <w:rsid w:val="00A07BC6"/>
    <w:rsid w:val="00A10124"/>
    <w:rsid w:val="00A10C1C"/>
    <w:rsid w:val="00A10EE7"/>
    <w:rsid w:val="00A11597"/>
    <w:rsid w:val="00A14BE5"/>
    <w:rsid w:val="00A15376"/>
    <w:rsid w:val="00A16551"/>
    <w:rsid w:val="00A1751B"/>
    <w:rsid w:val="00A17693"/>
    <w:rsid w:val="00A20C05"/>
    <w:rsid w:val="00A211E3"/>
    <w:rsid w:val="00A22F72"/>
    <w:rsid w:val="00A23F09"/>
    <w:rsid w:val="00A242E2"/>
    <w:rsid w:val="00A2476A"/>
    <w:rsid w:val="00A24D2A"/>
    <w:rsid w:val="00A24EBD"/>
    <w:rsid w:val="00A25FBB"/>
    <w:rsid w:val="00A26514"/>
    <w:rsid w:val="00A26ED1"/>
    <w:rsid w:val="00A2708A"/>
    <w:rsid w:val="00A30DDA"/>
    <w:rsid w:val="00A311AA"/>
    <w:rsid w:val="00A320C2"/>
    <w:rsid w:val="00A327BA"/>
    <w:rsid w:val="00A32917"/>
    <w:rsid w:val="00A3569B"/>
    <w:rsid w:val="00A37162"/>
    <w:rsid w:val="00A371D7"/>
    <w:rsid w:val="00A40100"/>
    <w:rsid w:val="00A41954"/>
    <w:rsid w:val="00A426E1"/>
    <w:rsid w:val="00A472F1"/>
    <w:rsid w:val="00A52E5A"/>
    <w:rsid w:val="00A60360"/>
    <w:rsid w:val="00A62CB2"/>
    <w:rsid w:val="00A649C6"/>
    <w:rsid w:val="00A66430"/>
    <w:rsid w:val="00A67005"/>
    <w:rsid w:val="00A6772D"/>
    <w:rsid w:val="00A7020C"/>
    <w:rsid w:val="00A72204"/>
    <w:rsid w:val="00A72D63"/>
    <w:rsid w:val="00A73E3E"/>
    <w:rsid w:val="00A755A0"/>
    <w:rsid w:val="00A76400"/>
    <w:rsid w:val="00A765CD"/>
    <w:rsid w:val="00A770F4"/>
    <w:rsid w:val="00A77DF8"/>
    <w:rsid w:val="00A828E9"/>
    <w:rsid w:val="00A8323C"/>
    <w:rsid w:val="00A85B62"/>
    <w:rsid w:val="00A911F2"/>
    <w:rsid w:val="00A915A5"/>
    <w:rsid w:val="00A91A63"/>
    <w:rsid w:val="00A92A62"/>
    <w:rsid w:val="00A92D51"/>
    <w:rsid w:val="00A93E46"/>
    <w:rsid w:val="00A93E49"/>
    <w:rsid w:val="00A940AB"/>
    <w:rsid w:val="00A940CF"/>
    <w:rsid w:val="00A94F83"/>
    <w:rsid w:val="00A95196"/>
    <w:rsid w:val="00A96365"/>
    <w:rsid w:val="00A97238"/>
    <w:rsid w:val="00AA099C"/>
    <w:rsid w:val="00AA1890"/>
    <w:rsid w:val="00AA19AE"/>
    <w:rsid w:val="00AA1E65"/>
    <w:rsid w:val="00AA4DF0"/>
    <w:rsid w:val="00AA4F90"/>
    <w:rsid w:val="00AA5317"/>
    <w:rsid w:val="00AA6006"/>
    <w:rsid w:val="00AA763C"/>
    <w:rsid w:val="00AB2ECC"/>
    <w:rsid w:val="00AB3238"/>
    <w:rsid w:val="00AB39A9"/>
    <w:rsid w:val="00AB5998"/>
    <w:rsid w:val="00AB60CB"/>
    <w:rsid w:val="00AB652B"/>
    <w:rsid w:val="00AB687A"/>
    <w:rsid w:val="00AB6A42"/>
    <w:rsid w:val="00AB7786"/>
    <w:rsid w:val="00AB7D0B"/>
    <w:rsid w:val="00AC00B3"/>
    <w:rsid w:val="00AC2300"/>
    <w:rsid w:val="00AC29C9"/>
    <w:rsid w:val="00AC60E5"/>
    <w:rsid w:val="00AC656C"/>
    <w:rsid w:val="00AC6A89"/>
    <w:rsid w:val="00AC7C37"/>
    <w:rsid w:val="00AD149D"/>
    <w:rsid w:val="00AD1826"/>
    <w:rsid w:val="00AD2411"/>
    <w:rsid w:val="00AD2A8A"/>
    <w:rsid w:val="00AD3448"/>
    <w:rsid w:val="00AD36EB"/>
    <w:rsid w:val="00AD3A98"/>
    <w:rsid w:val="00AD56C7"/>
    <w:rsid w:val="00AD722E"/>
    <w:rsid w:val="00AD7AF3"/>
    <w:rsid w:val="00AE2AE7"/>
    <w:rsid w:val="00AE3B38"/>
    <w:rsid w:val="00AE4827"/>
    <w:rsid w:val="00AE54BB"/>
    <w:rsid w:val="00AE5C4A"/>
    <w:rsid w:val="00AE6C48"/>
    <w:rsid w:val="00AE6C69"/>
    <w:rsid w:val="00AE7228"/>
    <w:rsid w:val="00AE7E1E"/>
    <w:rsid w:val="00AF0FE3"/>
    <w:rsid w:val="00AF2415"/>
    <w:rsid w:val="00AF4005"/>
    <w:rsid w:val="00AF572B"/>
    <w:rsid w:val="00AF6789"/>
    <w:rsid w:val="00B0199D"/>
    <w:rsid w:val="00B02978"/>
    <w:rsid w:val="00B02F50"/>
    <w:rsid w:val="00B05473"/>
    <w:rsid w:val="00B05DBF"/>
    <w:rsid w:val="00B05F6D"/>
    <w:rsid w:val="00B103AB"/>
    <w:rsid w:val="00B109FC"/>
    <w:rsid w:val="00B10FD7"/>
    <w:rsid w:val="00B12075"/>
    <w:rsid w:val="00B13D97"/>
    <w:rsid w:val="00B16DE9"/>
    <w:rsid w:val="00B21234"/>
    <w:rsid w:val="00B24186"/>
    <w:rsid w:val="00B26AB6"/>
    <w:rsid w:val="00B26AC6"/>
    <w:rsid w:val="00B26DE5"/>
    <w:rsid w:val="00B27722"/>
    <w:rsid w:val="00B309B3"/>
    <w:rsid w:val="00B34A87"/>
    <w:rsid w:val="00B34E89"/>
    <w:rsid w:val="00B35E94"/>
    <w:rsid w:val="00B366C2"/>
    <w:rsid w:val="00B370F4"/>
    <w:rsid w:val="00B37703"/>
    <w:rsid w:val="00B37763"/>
    <w:rsid w:val="00B37C0E"/>
    <w:rsid w:val="00B401ED"/>
    <w:rsid w:val="00B405DB"/>
    <w:rsid w:val="00B40FA2"/>
    <w:rsid w:val="00B41B85"/>
    <w:rsid w:val="00B423D8"/>
    <w:rsid w:val="00B4308E"/>
    <w:rsid w:val="00B43B58"/>
    <w:rsid w:val="00B45941"/>
    <w:rsid w:val="00B46D93"/>
    <w:rsid w:val="00B47304"/>
    <w:rsid w:val="00B5097B"/>
    <w:rsid w:val="00B516F9"/>
    <w:rsid w:val="00B51AD1"/>
    <w:rsid w:val="00B53846"/>
    <w:rsid w:val="00B54116"/>
    <w:rsid w:val="00B549DF"/>
    <w:rsid w:val="00B5549A"/>
    <w:rsid w:val="00B5572C"/>
    <w:rsid w:val="00B561A1"/>
    <w:rsid w:val="00B571E6"/>
    <w:rsid w:val="00B617B6"/>
    <w:rsid w:val="00B61C03"/>
    <w:rsid w:val="00B6360E"/>
    <w:rsid w:val="00B645FB"/>
    <w:rsid w:val="00B66018"/>
    <w:rsid w:val="00B666CF"/>
    <w:rsid w:val="00B67265"/>
    <w:rsid w:val="00B67469"/>
    <w:rsid w:val="00B67BE1"/>
    <w:rsid w:val="00B70AAB"/>
    <w:rsid w:val="00B7224D"/>
    <w:rsid w:val="00B72C8F"/>
    <w:rsid w:val="00B73353"/>
    <w:rsid w:val="00B73B37"/>
    <w:rsid w:val="00B7414A"/>
    <w:rsid w:val="00B74C48"/>
    <w:rsid w:val="00B74CF1"/>
    <w:rsid w:val="00B76386"/>
    <w:rsid w:val="00B82DD5"/>
    <w:rsid w:val="00B82EAA"/>
    <w:rsid w:val="00B87289"/>
    <w:rsid w:val="00B87611"/>
    <w:rsid w:val="00B87615"/>
    <w:rsid w:val="00B90B64"/>
    <w:rsid w:val="00B91031"/>
    <w:rsid w:val="00B912E3"/>
    <w:rsid w:val="00B92707"/>
    <w:rsid w:val="00B93B51"/>
    <w:rsid w:val="00B94049"/>
    <w:rsid w:val="00B94AED"/>
    <w:rsid w:val="00B9733B"/>
    <w:rsid w:val="00BA4466"/>
    <w:rsid w:val="00BA5984"/>
    <w:rsid w:val="00BA610D"/>
    <w:rsid w:val="00BA73E0"/>
    <w:rsid w:val="00BA7620"/>
    <w:rsid w:val="00BB02D2"/>
    <w:rsid w:val="00BB04C7"/>
    <w:rsid w:val="00BB20ED"/>
    <w:rsid w:val="00BB2E13"/>
    <w:rsid w:val="00BB43D4"/>
    <w:rsid w:val="00BB47E3"/>
    <w:rsid w:val="00BB4971"/>
    <w:rsid w:val="00BB53A4"/>
    <w:rsid w:val="00BB66F4"/>
    <w:rsid w:val="00BB77EC"/>
    <w:rsid w:val="00BC058D"/>
    <w:rsid w:val="00BC0636"/>
    <w:rsid w:val="00BC16DE"/>
    <w:rsid w:val="00BC1B1F"/>
    <w:rsid w:val="00BC1FAB"/>
    <w:rsid w:val="00BC2077"/>
    <w:rsid w:val="00BC2A46"/>
    <w:rsid w:val="00BC366B"/>
    <w:rsid w:val="00BC3C37"/>
    <w:rsid w:val="00BC4E84"/>
    <w:rsid w:val="00BC5657"/>
    <w:rsid w:val="00BC5B58"/>
    <w:rsid w:val="00BC6BDC"/>
    <w:rsid w:val="00BC73C1"/>
    <w:rsid w:val="00BC7891"/>
    <w:rsid w:val="00BD04C1"/>
    <w:rsid w:val="00BD2202"/>
    <w:rsid w:val="00BD23C2"/>
    <w:rsid w:val="00BD36D2"/>
    <w:rsid w:val="00BD3B6A"/>
    <w:rsid w:val="00BD594F"/>
    <w:rsid w:val="00BD6F43"/>
    <w:rsid w:val="00BD7BF6"/>
    <w:rsid w:val="00BD7E77"/>
    <w:rsid w:val="00BE06A9"/>
    <w:rsid w:val="00BE0B33"/>
    <w:rsid w:val="00BE4153"/>
    <w:rsid w:val="00BE50DD"/>
    <w:rsid w:val="00BE6CE5"/>
    <w:rsid w:val="00BF0851"/>
    <w:rsid w:val="00BF0A59"/>
    <w:rsid w:val="00BF0F9B"/>
    <w:rsid w:val="00BF10A0"/>
    <w:rsid w:val="00BF3119"/>
    <w:rsid w:val="00BF38FF"/>
    <w:rsid w:val="00BF3B32"/>
    <w:rsid w:val="00BF42B1"/>
    <w:rsid w:val="00BF7D28"/>
    <w:rsid w:val="00C0108D"/>
    <w:rsid w:val="00C02345"/>
    <w:rsid w:val="00C04068"/>
    <w:rsid w:val="00C0571E"/>
    <w:rsid w:val="00C1082E"/>
    <w:rsid w:val="00C108BD"/>
    <w:rsid w:val="00C11C72"/>
    <w:rsid w:val="00C1324B"/>
    <w:rsid w:val="00C13FFA"/>
    <w:rsid w:val="00C152B5"/>
    <w:rsid w:val="00C1538B"/>
    <w:rsid w:val="00C160F8"/>
    <w:rsid w:val="00C168BA"/>
    <w:rsid w:val="00C1691D"/>
    <w:rsid w:val="00C16E02"/>
    <w:rsid w:val="00C16ED0"/>
    <w:rsid w:val="00C1725A"/>
    <w:rsid w:val="00C17A62"/>
    <w:rsid w:val="00C2001D"/>
    <w:rsid w:val="00C20262"/>
    <w:rsid w:val="00C20518"/>
    <w:rsid w:val="00C20AB7"/>
    <w:rsid w:val="00C213E5"/>
    <w:rsid w:val="00C21B81"/>
    <w:rsid w:val="00C2299C"/>
    <w:rsid w:val="00C235DC"/>
    <w:rsid w:val="00C241E2"/>
    <w:rsid w:val="00C24253"/>
    <w:rsid w:val="00C24432"/>
    <w:rsid w:val="00C2461A"/>
    <w:rsid w:val="00C246F3"/>
    <w:rsid w:val="00C24B79"/>
    <w:rsid w:val="00C2653F"/>
    <w:rsid w:val="00C274F1"/>
    <w:rsid w:val="00C27C32"/>
    <w:rsid w:val="00C308CE"/>
    <w:rsid w:val="00C32C35"/>
    <w:rsid w:val="00C33E22"/>
    <w:rsid w:val="00C3454A"/>
    <w:rsid w:val="00C3487E"/>
    <w:rsid w:val="00C353AE"/>
    <w:rsid w:val="00C36A70"/>
    <w:rsid w:val="00C37C77"/>
    <w:rsid w:val="00C40014"/>
    <w:rsid w:val="00C4018F"/>
    <w:rsid w:val="00C412EC"/>
    <w:rsid w:val="00C43176"/>
    <w:rsid w:val="00C451A3"/>
    <w:rsid w:val="00C45F32"/>
    <w:rsid w:val="00C46B27"/>
    <w:rsid w:val="00C47C3F"/>
    <w:rsid w:val="00C504B7"/>
    <w:rsid w:val="00C50884"/>
    <w:rsid w:val="00C51392"/>
    <w:rsid w:val="00C51472"/>
    <w:rsid w:val="00C51644"/>
    <w:rsid w:val="00C51CBA"/>
    <w:rsid w:val="00C5289F"/>
    <w:rsid w:val="00C52C1A"/>
    <w:rsid w:val="00C535AB"/>
    <w:rsid w:val="00C53EBA"/>
    <w:rsid w:val="00C5720F"/>
    <w:rsid w:val="00C60F4C"/>
    <w:rsid w:val="00C617A1"/>
    <w:rsid w:val="00C62EF3"/>
    <w:rsid w:val="00C641A5"/>
    <w:rsid w:val="00C64318"/>
    <w:rsid w:val="00C647C6"/>
    <w:rsid w:val="00C657F1"/>
    <w:rsid w:val="00C6611B"/>
    <w:rsid w:val="00C6749C"/>
    <w:rsid w:val="00C70657"/>
    <w:rsid w:val="00C71DEB"/>
    <w:rsid w:val="00C73144"/>
    <w:rsid w:val="00C7390A"/>
    <w:rsid w:val="00C75484"/>
    <w:rsid w:val="00C75C0D"/>
    <w:rsid w:val="00C80CD2"/>
    <w:rsid w:val="00C81B30"/>
    <w:rsid w:val="00C81F9B"/>
    <w:rsid w:val="00C8271D"/>
    <w:rsid w:val="00C82969"/>
    <w:rsid w:val="00C82AF1"/>
    <w:rsid w:val="00C842C2"/>
    <w:rsid w:val="00C846A6"/>
    <w:rsid w:val="00C8526A"/>
    <w:rsid w:val="00C85981"/>
    <w:rsid w:val="00C9113C"/>
    <w:rsid w:val="00C91ED8"/>
    <w:rsid w:val="00C922B6"/>
    <w:rsid w:val="00C930E7"/>
    <w:rsid w:val="00C94E7E"/>
    <w:rsid w:val="00C96642"/>
    <w:rsid w:val="00C9701E"/>
    <w:rsid w:val="00C97645"/>
    <w:rsid w:val="00CA006B"/>
    <w:rsid w:val="00CA42BB"/>
    <w:rsid w:val="00CA448B"/>
    <w:rsid w:val="00CA699F"/>
    <w:rsid w:val="00CB08A5"/>
    <w:rsid w:val="00CB1FFB"/>
    <w:rsid w:val="00CB6D1F"/>
    <w:rsid w:val="00CB75F5"/>
    <w:rsid w:val="00CC11E0"/>
    <w:rsid w:val="00CC134E"/>
    <w:rsid w:val="00CC2C41"/>
    <w:rsid w:val="00CC3F42"/>
    <w:rsid w:val="00CC4BBE"/>
    <w:rsid w:val="00CC545A"/>
    <w:rsid w:val="00CC680E"/>
    <w:rsid w:val="00CC6EA1"/>
    <w:rsid w:val="00CD0F99"/>
    <w:rsid w:val="00CD1AFA"/>
    <w:rsid w:val="00CD362D"/>
    <w:rsid w:val="00CD4E4F"/>
    <w:rsid w:val="00CD5036"/>
    <w:rsid w:val="00CD5228"/>
    <w:rsid w:val="00CD6113"/>
    <w:rsid w:val="00CD6E78"/>
    <w:rsid w:val="00CE0692"/>
    <w:rsid w:val="00CE092E"/>
    <w:rsid w:val="00CE1822"/>
    <w:rsid w:val="00CE1BBA"/>
    <w:rsid w:val="00CE31C5"/>
    <w:rsid w:val="00CE3566"/>
    <w:rsid w:val="00CE4ACC"/>
    <w:rsid w:val="00CE5916"/>
    <w:rsid w:val="00CE64B6"/>
    <w:rsid w:val="00CE6C09"/>
    <w:rsid w:val="00CF1740"/>
    <w:rsid w:val="00CF17B2"/>
    <w:rsid w:val="00CF2EAB"/>
    <w:rsid w:val="00CF420A"/>
    <w:rsid w:val="00CF42DF"/>
    <w:rsid w:val="00CF6137"/>
    <w:rsid w:val="00CF62DD"/>
    <w:rsid w:val="00CF6F83"/>
    <w:rsid w:val="00D015CF"/>
    <w:rsid w:val="00D04444"/>
    <w:rsid w:val="00D06F2B"/>
    <w:rsid w:val="00D06F7C"/>
    <w:rsid w:val="00D102C2"/>
    <w:rsid w:val="00D10653"/>
    <w:rsid w:val="00D10F3A"/>
    <w:rsid w:val="00D113D0"/>
    <w:rsid w:val="00D1233A"/>
    <w:rsid w:val="00D12376"/>
    <w:rsid w:val="00D143E3"/>
    <w:rsid w:val="00D17270"/>
    <w:rsid w:val="00D178FE"/>
    <w:rsid w:val="00D2036F"/>
    <w:rsid w:val="00D208E9"/>
    <w:rsid w:val="00D22341"/>
    <w:rsid w:val="00D242E5"/>
    <w:rsid w:val="00D24386"/>
    <w:rsid w:val="00D25888"/>
    <w:rsid w:val="00D266CB"/>
    <w:rsid w:val="00D270C7"/>
    <w:rsid w:val="00D2746E"/>
    <w:rsid w:val="00D277F7"/>
    <w:rsid w:val="00D30071"/>
    <w:rsid w:val="00D30643"/>
    <w:rsid w:val="00D309EA"/>
    <w:rsid w:val="00D31189"/>
    <w:rsid w:val="00D343B6"/>
    <w:rsid w:val="00D35968"/>
    <w:rsid w:val="00D35D92"/>
    <w:rsid w:val="00D37178"/>
    <w:rsid w:val="00D37668"/>
    <w:rsid w:val="00D378B2"/>
    <w:rsid w:val="00D4085D"/>
    <w:rsid w:val="00D40D0C"/>
    <w:rsid w:val="00D41605"/>
    <w:rsid w:val="00D41A32"/>
    <w:rsid w:val="00D41E38"/>
    <w:rsid w:val="00D42910"/>
    <w:rsid w:val="00D42CEB"/>
    <w:rsid w:val="00D4476C"/>
    <w:rsid w:val="00D45213"/>
    <w:rsid w:val="00D46F72"/>
    <w:rsid w:val="00D50EC8"/>
    <w:rsid w:val="00D52D0C"/>
    <w:rsid w:val="00D53C16"/>
    <w:rsid w:val="00D54654"/>
    <w:rsid w:val="00D54FB6"/>
    <w:rsid w:val="00D5565A"/>
    <w:rsid w:val="00D559DB"/>
    <w:rsid w:val="00D55A6B"/>
    <w:rsid w:val="00D56E1B"/>
    <w:rsid w:val="00D57903"/>
    <w:rsid w:val="00D57981"/>
    <w:rsid w:val="00D57C3F"/>
    <w:rsid w:val="00D63803"/>
    <w:rsid w:val="00D63DF4"/>
    <w:rsid w:val="00D64D0E"/>
    <w:rsid w:val="00D65044"/>
    <w:rsid w:val="00D650A2"/>
    <w:rsid w:val="00D6564C"/>
    <w:rsid w:val="00D65835"/>
    <w:rsid w:val="00D6701C"/>
    <w:rsid w:val="00D7043D"/>
    <w:rsid w:val="00D71F30"/>
    <w:rsid w:val="00D72697"/>
    <w:rsid w:val="00D73E12"/>
    <w:rsid w:val="00D75734"/>
    <w:rsid w:val="00D75CA7"/>
    <w:rsid w:val="00D76124"/>
    <w:rsid w:val="00D7671D"/>
    <w:rsid w:val="00D77850"/>
    <w:rsid w:val="00D8037F"/>
    <w:rsid w:val="00D80A68"/>
    <w:rsid w:val="00D80B7B"/>
    <w:rsid w:val="00D8100C"/>
    <w:rsid w:val="00D8160F"/>
    <w:rsid w:val="00D81821"/>
    <w:rsid w:val="00D850D3"/>
    <w:rsid w:val="00D85386"/>
    <w:rsid w:val="00D853D3"/>
    <w:rsid w:val="00D86723"/>
    <w:rsid w:val="00D869E9"/>
    <w:rsid w:val="00D87A97"/>
    <w:rsid w:val="00D90465"/>
    <w:rsid w:val="00D917B8"/>
    <w:rsid w:val="00D91B5A"/>
    <w:rsid w:val="00D92032"/>
    <w:rsid w:val="00D92BA8"/>
    <w:rsid w:val="00D92F1C"/>
    <w:rsid w:val="00D9316D"/>
    <w:rsid w:val="00D933F5"/>
    <w:rsid w:val="00D93FEE"/>
    <w:rsid w:val="00D940B5"/>
    <w:rsid w:val="00D94121"/>
    <w:rsid w:val="00D94718"/>
    <w:rsid w:val="00D94843"/>
    <w:rsid w:val="00DA04FF"/>
    <w:rsid w:val="00DA260A"/>
    <w:rsid w:val="00DA2B3F"/>
    <w:rsid w:val="00DA3330"/>
    <w:rsid w:val="00DA3A7F"/>
    <w:rsid w:val="00DA6337"/>
    <w:rsid w:val="00DA693A"/>
    <w:rsid w:val="00DA6B07"/>
    <w:rsid w:val="00DA6D7C"/>
    <w:rsid w:val="00DA7223"/>
    <w:rsid w:val="00DB0797"/>
    <w:rsid w:val="00DB0D3F"/>
    <w:rsid w:val="00DB1459"/>
    <w:rsid w:val="00DB1B97"/>
    <w:rsid w:val="00DB34EB"/>
    <w:rsid w:val="00DB4F69"/>
    <w:rsid w:val="00DC06AC"/>
    <w:rsid w:val="00DC0EDF"/>
    <w:rsid w:val="00DC1D59"/>
    <w:rsid w:val="00DC618B"/>
    <w:rsid w:val="00DC7122"/>
    <w:rsid w:val="00DD194D"/>
    <w:rsid w:val="00DD3AD0"/>
    <w:rsid w:val="00DD4B49"/>
    <w:rsid w:val="00DD4D43"/>
    <w:rsid w:val="00DD5575"/>
    <w:rsid w:val="00DD5DF6"/>
    <w:rsid w:val="00DD6644"/>
    <w:rsid w:val="00DD73E0"/>
    <w:rsid w:val="00DD7A7E"/>
    <w:rsid w:val="00DE068B"/>
    <w:rsid w:val="00DE1380"/>
    <w:rsid w:val="00DE2150"/>
    <w:rsid w:val="00DE26FB"/>
    <w:rsid w:val="00DE298B"/>
    <w:rsid w:val="00DE2B83"/>
    <w:rsid w:val="00DE62CD"/>
    <w:rsid w:val="00DF0C54"/>
    <w:rsid w:val="00DF10E2"/>
    <w:rsid w:val="00DF181B"/>
    <w:rsid w:val="00DF19F1"/>
    <w:rsid w:val="00DF451C"/>
    <w:rsid w:val="00DF51D2"/>
    <w:rsid w:val="00DF5899"/>
    <w:rsid w:val="00DF710A"/>
    <w:rsid w:val="00DF72C3"/>
    <w:rsid w:val="00DF7B44"/>
    <w:rsid w:val="00DF7D87"/>
    <w:rsid w:val="00DF7FDC"/>
    <w:rsid w:val="00E017A9"/>
    <w:rsid w:val="00E06EBE"/>
    <w:rsid w:val="00E06FC6"/>
    <w:rsid w:val="00E100CD"/>
    <w:rsid w:val="00E10F2E"/>
    <w:rsid w:val="00E12B69"/>
    <w:rsid w:val="00E12D7D"/>
    <w:rsid w:val="00E13372"/>
    <w:rsid w:val="00E15E68"/>
    <w:rsid w:val="00E16B86"/>
    <w:rsid w:val="00E16C01"/>
    <w:rsid w:val="00E171D5"/>
    <w:rsid w:val="00E21831"/>
    <w:rsid w:val="00E2200A"/>
    <w:rsid w:val="00E223FF"/>
    <w:rsid w:val="00E230E5"/>
    <w:rsid w:val="00E2331F"/>
    <w:rsid w:val="00E25195"/>
    <w:rsid w:val="00E2649A"/>
    <w:rsid w:val="00E273A3"/>
    <w:rsid w:val="00E3048D"/>
    <w:rsid w:val="00E30BE1"/>
    <w:rsid w:val="00E3263F"/>
    <w:rsid w:val="00E33F5C"/>
    <w:rsid w:val="00E34411"/>
    <w:rsid w:val="00E3594D"/>
    <w:rsid w:val="00E420ED"/>
    <w:rsid w:val="00E42B20"/>
    <w:rsid w:val="00E42E52"/>
    <w:rsid w:val="00E44E43"/>
    <w:rsid w:val="00E4505A"/>
    <w:rsid w:val="00E4582C"/>
    <w:rsid w:val="00E4650B"/>
    <w:rsid w:val="00E46A52"/>
    <w:rsid w:val="00E475FD"/>
    <w:rsid w:val="00E509E9"/>
    <w:rsid w:val="00E51878"/>
    <w:rsid w:val="00E527B0"/>
    <w:rsid w:val="00E56828"/>
    <w:rsid w:val="00E56D4F"/>
    <w:rsid w:val="00E57114"/>
    <w:rsid w:val="00E57AA1"/>
    <w:rsid w:val="00E57FB4"/>
    <w:rsid w:val="00E614C8"/>
    <w:rsid w:val="00E615B4"/>
    <w:rsid w:val="00E626F7"/>
    <w:rsid w:val="00E63596"/>
    <w:rsid w:val="00E637A8"/>
    <w:rsid w:val="00E63855"/>
    <w:rsid w:val="00E639F5"/>
    <w:rsid w:val="00E64E47"/>
    <w:rsid w:val="00E656FB"/>
    <w:rsid w:val="00E66AE4"/>
    <w:rsid w:val="00E7015F"/>
    <w:rsid w:val="00E72234"/>
    <w:rsid w:val="00E735A8"/>
    <w:rsid w:val="00E7377E"/>
    <w:rsid w:val="00E7417E"/>
    <w:rsid w:val="00E74344"/>
    <w:rsid w:val="00E74D71"/>
    <w:rsid w:val="00E752C9"/>
    <w:rsid w:val="00E753F6"/>
    <w:rsid w:val="00E7549F"/>
    <w:rsid w:val="00E75897"/>
    <w:rsid w:val="00E75A46"/>
    <w:rsid w:val="00E76ED9"/>
    <w:rsid w:val="00E7719B"/>
    <w:rsid w:val="00E778C9"/>
    <w:rsid w:val="00E836B3"/>
    <w:rsid w:val="00E83DFD"/>
    <w:rsid w:val="00E86584"/>
    <w:rsid w:val="00E939B2"/>
    <w:rsid w:val="00E93E6E"/>
    <w:rsid w:val="00EA01B4"/>
    <w:rsid w:val="00EA072B"/>
    <w:rsid w:val="00EA0758"/>
    <w:rsid w:val="00EA179D"/>
    <w:rsid w:val="00EA2D7F"/>
    <w:rsid w:val="00EA2E7F"/>
    <w:rsid w:val="00EA331E"/>
    <w:rsid w:val="00EA489E"/>
    <w:rsid w:val="00EA531A"/>
    <w:rsid w:val="00EA6CA2"/>
    <w:rsid w:val="00EB04C5"/>
    <w:rsid w:val="00EB08D4"/>
    <w:rsid w:val="00EB0BC4"/>
    <w:rsid w:val="00EB0FA1"/>
    <w:rsid w:val="00EB17D0"/>
    <w:rsid w:val="00EB256E"/>
    <w:rsid w:val="00EB2E8B"/>
    <w:rsid w:val="00EB42F7"/>
    <w:rsid w:val="00EB519E"/>
    <w:rsid w:val="00EB57EE"/>
    <w:rsid w:val="00EB7A3B"/>
    <w:rsid w:val="00EB7EE5"/>
    <w:rsid w:val="00EB7F84"/>
    <w:rsid w:val="00EC0ADC"/>
    <w:rsid w:val="00EC0BA6"/>
    <w:rsid w:val="00EC10CC"/>
    <w:rsid w:val="00EC1291"/>
    <w:rsid w:val="00EC3765"/>
    <w:rsid w:val="00EC5765"/>
    <w:rsid w:val="00EC6086"/>
    <w:rsid w:val="00EC6FD8"/>
    <w:rsid w:val="00EC7174"/>
    <w:rsid w:val="00EC7641"/>
    <w:rsid w:val="00EC7C92"/>
    <w:rsid w:val="00ED0B5A"/>
    <w:rsid w:val="00ED2E95"/>
    <w:rsid w:val="00ED2FEA"/>
    <w:rsid w:val="00ED3242"/>
    <w:rsid w:val="00ED4BEA"/>
    <w:rsid w:val="00EE1317"/>
    <w:rsid w:val="00EE1793"/>
    <w:rsid w:val="00EE1C08"/>
    <w:rsid w:val="00EE2A93"/>
    <w:rsid w:val="00EE3A15"/>
    <w:rsid w:val="00EE48CD"/>
    <w:rsid w:val="00EE527B"/>
    <w:rsid w:val="00EE6918"/>
    <w:rsid w:val="00EF2CEE"/>
    <w:rsid w:val="00EF3272"/>
    <w:rsid w:val="00EF5587"/>
    <w:rsid w:val="00EF6279"/>
    <w:rsid w:val="00EF66A9"/>
    <w:rsid w:val="00EF6E5E"/>
    <w:rsid w:val="00EF70A9"/>
    <w:rsid w:val="00F005DC"/>
    <w:rsid w:val="00F00E5D"/>
    <w:rsid w:val="00F011D6"/>
    <w:rsid w:val="00F02B40"/>
    <w:rsid w:val="00F02C18"/>
    <w:rsid w:val="00F038AC"/>
    <w:rsid w:val="00F04631"/>
    <w:rsid w:val="00F0472B"/>
    <w:rsid w:val="00F04991"/>
    <w:rsid w:val="00F100F1"/>
    <w:rsid w:val="00F109B6"/>
    <w:rsid w:val="00F11C45"/>
    <w:rsid w:val="00F12AF3"/>
    <w:rsid w:val="00F13139"/>
    <w:rsid w:val="00F13D07"/>
    <w:rsid w:val="00F152B6"/>
    <w:rsid w:val="00F16835"/>
    <w:rsid w:val="00F1705B"/>
    <w:rsid w:val="00F20970"/>
    <w:rsid w:val="00F2144E"/>
    <w:rsid w:val="00F21689"/>
    <w:rsid w:val="00F2228A"/>
    <w:rsid w:val="00F227EE"/>
    <w:rsid w:val="00F22A61"/>
    <w:rsid w:val="00F23F66"/>
    <w:rsid w:val="00F24138"/>
    <w:rsid w:val="00F255CB"/>
    <w:rsid w:val="00F26EB8"/>
    <w:rsid w:val="00F27B7E"/>
    <w:rsid w:val="00F27F32"/>
    <w:rsid w:val="00F30571"/>
    <w:rsid w:val="00F31F28"/>
    <w:rsid w:val="00F32167"/>
    <w:rsid w:val="00F32189"/>
    <w:rsid w:val="00F32AB0"/>
    <w:rsid w:val="00F32F8A"/>
    <w:rsid w:val="00F33F43"/>
    <w:rsid w:val="00F36221"/>
    <w:rsid w:val="00F40213"/>
    <w:rsid w:val="00F407A6"/>
    <w:rsid w:val="00F40813"/>
    <w:rsid w:val="00F42C30"/>
    <w:rsid w:val="00F441FF"/>
    <w:rsid w:val="00F44281"/>
    <w:rsid w:val="00F4588A"/>
    <w:rsid w:val="00F5386A"/>
    <w:rsid w:val="00F551AC"/>
    <w:rsid w:val="00F566AF"/>
    <w:rsid w:val="00F567D8"/>
    <w:rsid w:val="00F6040D"/>
    <w:rsid w:val="00F60924"/>
    <w:rsid w:val="00F60925"/>
    <w:rsid w:val="00F611F7"/>
    <w:rsid w:val="00F62A8C"/>
    <w:rsid w:val="00F62B7C"/>
    <w:rsid w:val="00F631A1"/>
    <w:rsid w:val="00F63546"/>
    <w:rsid w:val="00F63D14"/>
    <w:rsid w:val="00F6415E"/>
    <w:rsid w:val="00F66900"/>
    <w:rsid w:val="00F67400"/>
    <w:rsid w:val="00F701D2"/>
    <w:rsid w:val="00F704BC"/>
    <w:rsid w:val="00F70792"/>
    <w:rsid w:val="00F70F51"/>
    <w:rsid w:val="00F71225"/>
    <w:rsid w:val="00F72C81"/>
    <w:rsid w:val="00F7462A"/>
    <w:rsid w:val="00F74B9B"/>
    <w:rsid w:val="00F76DFF"/>
    <w:rsid w:val="00F7712F"/>
    <w:rsid w:val="00F775C1"/>
    <w:rsid w:val="00F809EF"/>
    <w:rsid w:val="00F80E3B"/>
    <w:rsid w:val="00F81320"/>
    <w:rsid w:val="00F81BB9"/>
    <w:rsid w:val="00F8271C"/>
    <w:rsid w:val="00F83D9E"/>
    <w:rsid w:val="00F84AAD"/>
    <w:rsid w:val="00F86690"/>
    <w:rsid w:val="00F86894"/>
    <w:rsid w:val="00F86FAF"/>
    <w:rsid w:val="00F90311"/>
    <w:rsid w:val="00F92762"/>
    <w:rsid w:val="00F93AC7"/>
    <w:rsid w:val="00F952EF"/>
    <w:rsid w:val="00FA0A64"/>
    <w:rsid w:val="00FA307A"/>
    <w:rsid w:val="00FA32CE"/>
    <w:rsid w:val="00FA3567"/>
    <w:rsid w:val="00FB342E"/>
    <w:rsid w:val="00FB3FCD"/>
    <w:rsid w:val="00FB4D7A"/>
    <w:rsid w:val="00FB5619"/>
    <w:rsid w:val="00FB7FE6"/>
    <w:rsid w:val="00FC087E"/>
    <w:rsid w:val="00FC1407"/>
    <w:rsid w:val="00FC21C2"/>
    <w:rsid w:val="00FC32A5"/>
    <w:rsid w:val="00FC676C"/>
    <w:rsid w:val="00FC67FA"/>
    <w:rsid w:val="00FC6887"/>
    <w:rsid w:val="00FC77B7"/>
    <w:rsid w:val="00FD01FB"/>
    <w:rsid w:val="00FD03B7"/>
    <w:rsid w:val="00FD23B1"/>
    <w:rsid w:val="00FD2906"/>
    <w:rsid w:val="00FD2C32"/>
    <w:rsid w:val="00FD2CB6"/>
    <w:rsid w:val="00FD702D"/>
    <w:rsid w:val="00FD72BC"/>
    <w:rsid w:val="00FD7DF1"/>
    <w:rsid w:val="00FD7FF1"/>
    <w:rsid w:val="00FE0C6C"/>
    <w:rsid w:val="00FE20F4"/>
    <w:rsid w:val="00FE2A8E"/>
    <w:rsid w:val="00FE458B"/>
    <w:rsid w:val="00FE4B48"/>
    <w:rsid w:val="00FE4CE0"/>
    <w:rsid w:val="00FE748B"/>
    <w:rsid w:val="00FE784C"/>
    <w:rsid w:val="00FF0F0F"/>
    <w:rsid w:val="00FF15E4"/>
    <w:rsid w:val="00FF2060"/>
    <w:rsid w:val="00FF34FE"/>
    <w:rsid w:val="00FF470E"/>
    <w:rsid w:val="00FF48EB"/>
    <w:rsid w:val="00FF4C22"/>
    <w:rsid w:val="00FF51D5"/>
    <w:rsid w:val="00FF54D7"/>
    <w:rsid w:val="00FF6018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63A6C4-8DDF-4907-BCED-67569ADF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5F9"/>
    <w:rPr>
      <w:sz w:val="24"/>
      <w:szCs w:val="24"/>
    </w:rPr>
  </w:style>
  <w:style w:type="paragraph" w:styleId="1">
    <w:name w:val="heading 1"/>
    <w:basedOn w:val="a"/>
    <w:next w:val="a0"/>
    <w:link w:val="10"/>
    <w:qFormat/>
    <w:rsid w:val="00FD2C32"/>
    <w:pPr>
      <w:numPr>
        <w:numId w:val="1"/>
      </w:numPr>
      <w:suppressAutoHyphens/>
      <w:outlineLvl w:val="0"/>
    </w:pPr>
    <w:rPr>
      <w:kern w:val="1"/>
      <w:lang w:eastAsia="ar-SA"/>
    </w:rPr>
  </w:style>
  <w:style w:type="paragraph" w:styleId="2">
    <w:name w:val="heading 2"/>
    <w:basedOn w:val="a"/>
    <w:next w:val="a0"/>
    <w:link w:val="20"/>
    <w:qFormat/>
    <w:rsid w:val="00FD2C32"/>
    <w:pPr>
      <w:numPr>
        <w:ilvl w:val="1"/>
        <w:numId w:val="1"/>
      </w:numPr>
      <w:suppressAutoHyphens/>
      <w:outlineLvl w:val="1"/>
    </w:pPr>
    <w:rPr>
      <w:kern w:val="1"/>
      <w:lang w:eastAsia="ar-SA"/>
    </w:rPr>
  </w:style>
  <w:style w:type="paragraph" w:styleId="3">
    <w:name w:val="heading 3"/>
    <w:basedOn w:val="a"/>
    <w:next w:val="a"/>
    <w:link w:val="30"/>
    <w:qFormat/>
    <w:rsid w:val="00FD2C32"/>
    <w:pPr>
      <w:keepNext/>
      <w:suppressAutoHyphens/>
      <w:jc w:val="center"/>
      <w:outlineLvl w:val="2"/>
    </w:pPr>
    <w:rPr>
      <w:kern w:val="1"/>
      <w:sz w:val="28"/>
      <w:szCs w:val="28"/>
      <w:u w:val="single"/>
      <w:lang w:eastAsia="ar-SA"/>
    </w:rPr>
  </w:style>
  <w:style w:type="paragraph" w:styleId="4">
    <w:name w:val="heading 4"/>
    <w:basedOn w:val="a"/>
    <w:next w:val="a"/>
    <w:link w:val="40"/>
    <w:qFormat/>
    <w:rsid w:val="00FD2C32"/>
    <w:pPr>
      <w:keepNext/>
      <w:suppressAutoHyphens/>
      <w:outlineLvl w:val="3"/>
    </w:pPr>
    <w:rPr>
      <w:b/>
      <w:kern w:val="1"/>
      <w:lang w:eastAsia="ar-SA"/>
    </w:rPr>
  </w:style>
  <w:style w:type="paragraph" w:styleId="5">
    <w:name w:val="heading 5"/>
    <w:basedOn w:val="a"/>
    <w:next w:val="a"/>
    <w:link w:val="50"/>
    <w:qFormat/>
    <w:rsid w:val="00FD2C32"/>
    <w:pPr>
      <w:keepNext/>
      <w:suppressAutoHyphens/>
      <w:jc w:val="center"/>
      <w:outlineLvl w:val="4"/>
    </w:pPr>
    <w:rPr>
      <w:b/>
      <w:kern w:val="1"/>
      <w:u w:val="single"/>
      <w:lang w:eastAsia="ar-SA"/>
    </w:rPr>
  </w:style>
  <w:style w:type="paragraph" w:styleId="6">
    <w:name w:val="heading 6"/>
    <w:basedOn w:val="a"/>
    <w:next w:val="a"/>
    <w:link w:val="60"/>
    <w:qFormat/>
    <w:rsid w:val="00FD2C32"/>
    <w:pPr>
      <w:keepNext/>
      <w:suppressAutoHyphens/>
      <w:jc w:val="center"/>
      <w:outlineLvl w:val="5"/>
    </w:pPr>
    <w:rPr>
      <w:b/>
      <w:kern w:val="1"/>
      <w:sz w:val="28"/>
      <w:szCs w:val="28"/>
      <w:lang w:eastAsia="ar-SA"/>
    </w:rPr>
  </w:style>
  <w:style w:type="paragraph" w:styleId="7">
    <w:name w:val="heading 7"/>
    <w:basedOn w:val="a"/>
    <w:next w:val="a"/>
    <w:link w:val="70"/>
    <w:qFormat/>
    <w:rsid w:val="00FD2C32"/>
    <w:pPr>
      <w:keepNext/>
      <w:suppressAutoHyphens/>
      <w:outlineLvl w:val="6"/>
    </w:pPr>
    <w:rPr>
      <w:b/>
      <w:kern w:val="1"/>
      <w:u w:val="single"/>
      <w:lang w:eastAsia="ar-SA"/>
    </w:rPr>
  </w:style>
  <w:style w:type="paragraph" w:styleId="8">
    <w:name w:val="heading 8"/>
    <w:basedOn w:val="a"/>
    <w:next w:val="a"/>
    <w:link w:val="80"/>
    <w:qFormat/>
    <w:rsid w:val="00FD2C32"/>
    <w:pPr>
      <w:keepNext/>
      <w:suppressAutoHyphens/>
      <w:jc w:val="center"/>
      <w:outlineLvl w:val="7"/>
    </w:pPr>
    <w:rPr>
      <w:b/>
      <w:kern w:val="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0505F9"/>
    <w:rPr>
      <w:color w:val="0000FF"/>
      <w:u w:val="single"/>
    </w:rPr>
  </w:style>
  <w:style w:type="paragraph" w:styleId="a0">
    <w:name w:val="Body Text"/>
    <w:basedOn w:val="a"/>
    <w:rsid w:val="000505F9"/>
    <w:pPr>
      <w:ind w:right="41"/>
    </w:pPr>
    <w:rPr>
      <w:sz w:val="28"/>
      <w:lang w:eastAsia="ar-SA"/>
    </w:rPr>
  </w:style>
  <w:style w:type="paragraph" w:styleId="a5">
    <w:name w:val="Block Text"/>
    <w:basedOn w:val="a"/>
    <w:rsid w:val="000505F9"/>
    <w:pPr>
      <w:snapToGrid w:val="0"/>
      <w:ind w:left="-28" w:right="14" w:firstLine="284"/>
      <w:jc w:val="center"/>
    </w:pPr>
    <w:rPr>
      <w:sz w:val="28"/>
    </w:rPr>
  </w:style>
  <w:style w:type="paragraph" w:customStyle="1" w:styleId="ConsPlusNormal">
    <w:name w:val="ConsPlusNormal"/>
    <w:rsid w:val="00D300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2"/>
    <w:uiPriority w:val="39"/>
    <w:rsid w:val="00572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qFormat/>
    <w:rsid w:val="0057246F"/>
    <w:rPr>
      <w:i/>
      <w:iCs/>
    </w:rPr>
  </w:style>
  <w:style w:type="paragraph" w:styleId="a8">
    <w:name w:val="Balloon Text"/>
    <w:basedOn w:val="a"/>
    <w:rsid w:val="00525570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9C63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FD2C32"/>
    <w:rPr>
      <w:kern w:val="1"/>
      <w:sz w:val="24"/>
      <w:szCs w:val="24"/>
      <w:lang w:eastAsia="ar-SA"/>
    </w:rPr>
  </w:style>
  <w:style w:type="character" w:customStyle="1" w:styleId="20">
    <w:name w:val="Заголовок 2 Знак"/>
    <w:link w:val="2"/>
    <w:rsid w:val="00FD2C32"/>
    <w:rPr>
      <w:kern w:val="1"/>
      <w:sz w:val="24"/>
      <w:szCs w:val="24"/>
      <w:lang w:eastAsia="ar-SA"/>
    </w:rPr>
  </w:style>
  <w:style w:type="character" w:customStyle="1" w:styleId="30">
    <w:name w:val="Заголовок 3 Знак"/>
    <w:link w:val="3"/>
    <w:rsid w:val="00FD2C32"/>
    <w:rPr>
      <w:kern w:val="1"/>
      <w:sz w:val="28"/>
      <w:szCs w:val="28"/>
      <w:u w:val="single"/>
      <w:lang w:eastAsia="ar-SA"/>
    </w:rPr>
  </w:style>
  <w:style w:type="character" w:customStyle="1" w:styleId="40">
    <w:name w:val="Заголовок 4 Знак"/>
    <w:link w:val="4"/>
    <w:rsid w:val="00FD2C32"/>
    <w:rPr>
      <w:b/>
      <w:kern w:val="1"/>
      <w:sz w:val="24"/>
      <w:szCs w:val="24"/>
      <w:lang w:eastAsia="ar-SA"/>
    </w:rPr>
  </w:style>
  <w:style w:type="character" w:customStyle="1" w:styleId="50">
    <w:name w:val="Заголовок 5 Знак"/>
    <w:link w:val="5"/>
    <w:rsid w:val="00FD2C32"/>
    <w:rPr>
      <w:b/>
      <w:kern w:val="1"/>
      <w:sz w:val="24"/>
      <w:szCs w:val="24"/>
      <w:u w:val="single"/>
      <w:lang w:eastAsia="ar-SA"/>
    </w:rPr>
  </w:style>
  <w:style w:type="character" w:customStyle="1" w:styleId="60">
    <w:name w:val="Заголовок 6 Знак"/>
    <w:link w:val="6"/>
    <w:rsid w:val="00FD2C32"/>
    <w:rPr>
      <w:b/>
      <w:kern w:val="1"/>
      <w:sz w:val="28"/>
      <w:szCs w:val="28"/>
      <w:lang w:eastAsia="ar-SA"/>
    </w:rPr>
  </w:style>
  <w:style w:type="character" w:customStyle="1" w:styleId="70">
    <w:name w:val="Заголовок 7 Знак"/>
    <w:link w:val="7"/>
    <w:rsid w:val="00FD2C32"/>
    <w:rPr>
      <w:b/>
      <w:kern w:val="1"/>
      <w:sz w:val="24"/>
      <w:szCs w:val="24"/>
      <w:u w:val="single"/>
      <w:lang w:eastAsia="ar-SA"/>
    </w:rPr>
  </w:style>
  <w:style w:type="character" w:customStyle="1" w:styleId="80">
    <w:name w:val="Заголовок 8 Знак"/>
    <w:link w:val="8"/>
    <w:rsid w:val="00FD2C32"/>
    <w:rPr>
      <w:b/>
      <w:kern w:val="1"/>
      <w:sz w:val="24"/>
      <w:szCs w:val="24"/>
      <w:lang w:eastAsia="ar-SA"/>
    </w:rPr>
  </w:style>
  <w:style w:type="character" w:customStyle="1" w:styleId="12">
    <w:name w:val="Основной шрифт абзаца1"/>
    <w:rsid w:val="00FD2C32"/>
  </w:style>
  <w:style w:type="character" w:customStyle="1" w:styleId="Heading1Char">
    <w:name w:val="Heading 1 Char"/>
    <w:rsid w:val="00FD2C32"/>
    <w:rPr>
      <w:rFonts w:ascii="Cambria" w:hAnsi="Cambria" w:cs="font672"/>
      <w:b/>
      <w:bCs/>
      <w:kern w:val="1"/>
      <w:sz w:val="32"/>
      <w:szCs w:val="32"/>
    </w:rPr>
  </w:style>
  <w:style w:type="character" w:customStyle="1" w:styleId="Heading2Char">
    <w:name w:val="Heading 2 Char"/>
    <w:rsid w:val="00FD2C32"/>
    <w:rPr>
      <w:rFonts w:ascii="Cambria" w:hAnsi="Cambria" w:cs="font672"/>
      <w:b/>
      <w:bCs/>
      <w:i/>
      <w:iCs/>
      <w:sz w:val="28"/>
      <w:szCs w:val="28"/>
    </w:rPr>
  </w:style>
  <w:style w:type="character" w:styleId="a9">
    <w:name w:val="Strong"/>
    <w:qFormat/>
    <w:rsid w:val="00FD2C32"/>
    <w:rPr>
      <w:rFonts w:cs="Times New Roman"/>
      <w:b/>
      <w:bCs/>
    </w:rPr>
  </w:style>
  <w:style w:type="character" w:customStyle="1" w:styleId="mmgrey1">
    <w:name w:val="mm_grey1"/>
    <w:rsid w:val="00FD2C32"/>
    <w:rPr>
      <w:rFonts w:cs="Times New Roman"/>
      <w:color w:val="717171"/>
    </w:rPr>
  </w:style>
  <w:style w:type="paragraph" w:customStyle="1" w:styleId="13">
    <w:name w:val="Заголовок1"/>
    <w:basedOn w:val="a"/>
    <w:next w:val="a0"/>
    <w:rsid w:val="00FD2C32"/>
    <w:pPr>
      <w:keepNext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a">
    <w:name w:val="List"/>
    <w:basedOn w:val="a0"/>
    <w:rsid w:val="00FD2C32"/>
    <w:pPr>
      <w:suppressAutoHyphens/>
      <w:spacing w:after="120"/>
      <w:ind w:right="0"/>
    </w:pPr>
    <w:rPr>
      <w:rFonts w:ascii="Arial" w:hAnsi="Arial" w:cs="Tahoma"/>
      <w:kern w:val="1"/>
      <w:sz w:val="24"/>
    </w:rPr>
  </w:style>
  <w:style w:type="paragraph" w:styleId="ab">
    <w:name w:val="Title"/>
    <w:basedOn w:val="a"/>
    <w:link w:val="ac"/>
    <w:qFormat/>
    <w:rsid w:val="00FD2C32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character" w:customStyle="1" w:styleId="ac">
    <w:name w:val="Заголовок Знак"/>
    <w:link w:val="ab"/>
    <w:rsid w:val="00FD2C32"/>
    <w:rPr>
      <w:rFonts w:ascii="Arial" w:hAnsi="Arial" w:cs="Tahoma"/>
      <w:i/>
      <w:iCs/>
      <w:kern w:val="1"/>
      <w:szCs w:val="24"/>
      <w:lang w:eastAsia="ar-SA"/>
    </w:rPr>
  </w:style>
  <w:style w:type="paragraph" w:styleId="14">
    <w:name w:val="index 1"/>
    <w:basedOn w:val="a"/>
    <w:next w:val="a"/>
    <w:autoRedefine/>
    <w:rsid w:val="00FD2C32"/>
    <w:pPr>
      <w:ind w:left="240" w:hanging="240"/>
    </w:pPr>
  </w:style>
  <w:style w:type="paragraph" w:styleId="ad">
    <w:name w:val="index heading"/>
    <w:basedOn w:val="a"/>
    <w:rsid w:val="00FD2C32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customStyle="1" w:styleId="ConsPlusCell">
    <w:name w:val="ConsPlusCell"/>
    <w:rsid w:val="00FD2C32"/>
    <w:pPr>
      <w:suppressAutoHyphens/>
    </w:pPr>
    <w:rPr>
      <w:rFonts w:ascii="Arial" w:hAnsi="Arial" w:cs="Arial"/>
      <w:kern w:val="1"/>
      <w:lang w:eastAsia="ar-SA"/>
    </w:rPr>
  </w:style>
  <w:style w:type="paragraph" w:customStyle="1" w:styleId="21">
    <w:name w:val="Знак2"/>
    <w:basedOn w:val="a"/>
    <w:rsid w:val="00FD2C32"/>
    <w:pPr>
      <w:suppressAutoHyphens/>
      <w:spacing w:after="160" w:line="240" w:lineRule="exact"/>
    </w:pPr>
    <w:rPr>
      <w:rFonts w:ascii="Verdana" w:hAnsi="Verdana"/>
      <w:kern w:val="1"/>
      <w:sz w:val="20"/>
      <w:szCs w:val="20"/>
      <w:lang w:val="en-US" w:eastAsia="ar-SA"/>
    </w:rPr>
  </w:style>
  <w:style w:type="character" w:styleId="ae">
    <w:name w:val="FollowedHyperlink"/>
    <w:rsid w:val="00FD2C32"/>
    <w:rPr>
      <w:color w:val="800080"/>
      <w:u w:val="single"/>
    </w:rPr>
  </w:style>
  <w:style w:type="paragraph" w:styleId="af">
    <w:name w:val="List Paragraph"/>
    <w:basedOn w:val="a"/>
    <w:qFormat/>
    <w:rsid w:val="00FD2C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WW8Num4z2">
    <w:name w:val="WW8Num4z2"/>
    <w:rsid w:val="00FD2C32"/>
    <w:rPr>
      <w:rFonts w:ascii="Wingdings" w:hAnsi="Wingdings"/>
    </w:rPr>
  </w:style>
  <w:style w:type="character" w:customStyle="1" w:styleId="apple-converted-space">
    <w:name w:val="apple-converted-space"/>
    <w:basedOn w:val="a1"/>
    <w:rsid w:val="00FD2C32"/>
  </w:style>
  <w:style w:type="character" w:customStyle="1" w:styleId="b-serp-urlitem">
    <w:name w:val="b-serp-url__item"/>
    <w:basedOn w:val="a1"/>
    <w:rsid w:val="00FD2C32"/>
  </w:style>
  <w:style w:type="paragraph" w:styleId="22">
    <w:name w:val="Body Text 2"/>
    <w:basedOn w:val="a"/>
    <w:link w:val="23"/>
    <w:rsid w:val="00FD2C32"/>
    <w:pPr>
      <w:suppressAutoHyphens/>
      <w:jc w:val="center"/>
    </w:pPr>
    <w:rPr>
      <w:kern w:val="1"/>
      <w:lang w:eastAsia="ar-SA"/>
    </w:rPr>
  </w:style>
  <w:style w:type="character" w:customStyle="1" w:styleId="23">
    <w:name w:val="Основной текст 2 Знак"/>
    <w:link w:val="22"/>
    <w:rsid w:val="00FD2C32"/>
    <w:rPr>
      <w:kern w:val="1"/>
      <w:sz w:val="24"/>
      <w:szCs w:val="24"/>
      <w:lang w:eastAsia="ar-SA"/>
    </w:rPr>
  </w:style>
  <w:style w:type="paragraph" w:styleId="af0">
    <w:name w:val="Body Text Indent"/>
    <w:basedOn w:val="a"/>
    <w:link w:val="af1"/>
    <w:rsid w:val="00FD2C32"/>
    <w:pPr>
      <w:suppressAutoHyphens/>
      <w:ind w:right="41" w:firstLine="708"/>
      <w:jc w:val="both"/>
    </w:pPr>
    <w:rPr>
      <w:sz w:val="28"/>
      <w:lang w:eastAsia="ar-SA"/>
    </w:rPr>
  </w:style>
  <w:style w:type="character" w:customStyle="1" w:styleId="af1">
    <w:name w:val="Основной текст с отступом Знак"/>
    <w:link w:val="af0"/>
    <w:rsid w:val="00FD2C32"/>
    <w:rPr>
      <w:sz w:val="28"/>
      <w:szCs w:val="24"/>
      <w:lang w:eastAsia="ar-SA"/>
    </w:rPr>
  </w:style>
  <w:style w:type="paragraph" w:styleId="af2">
    <w:name w:val="header"/>
    <w:basedOn w:val="a"/>
    <w:link w:val="af3"/>
    <w:uiPriority w:val="99"/>
    <w:unhideWhenUsed/>
    <w:rsid w:val="00FD2C32"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character" w:customStyle="1" w:styleId="af3">
    <w:name w:val="Верхний колонтитул Знак"/>
    <w:link w:val="af2"/>
    <w:uiPriority w:val="99"/>
    <w:rsid w:val="00FD2C32"/>
    <w:rPr>
      <w:kern w:val="1"/>
      <w:sz w:val="24"/>
      <w:szCs w:val="24"/>
      <w:lang w:eastAsia="ar-SA"/>
    </w:rPr>
  </w:style>
  <w:style w:type="paragraph" w:styleId="af4">
    <w:name w:val="footer"/>
    <w:basedOn w:val="a"/>
    <w:link w:val="af5"/>
    <w:unhideWhenUsed/>
    <w:rsid w:val="00FD2C32"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character" w:customStyle="1" w:styleId="af5">
    <w:name w:val="Нижний колонтитул Знак"/>
    <w:link w:val="af4"/>
    <w:uiPriority w:val="99"/>
    <w:rsid w:val="00FD2C32"/>
    <w:rPr>
      <w:kern w:val="1"/>
      <w:sz w:val="24"/>
      <w:szCs w:val="24"/>
      <w:lang w:eastAsia="ar-SA"/>
    </w:rPr>
  </w:style>
  <w:style w:type="character" w:styleId="af6">
    <w:name w:val="annotation reference"/>
    <w:rsid w:val="00D178FE"/>
    <w:rPr>
      <w:sz w:val="16"/>
      <w:szCs w:val="16"/>
    </w:rPr>
  </w:style>
  <w:style w:type="paragraph" w:styleId="af7">
    <w:name w:val="annotation text"/>
    <w:basedOn w:val="a"/>
    <w:link w:val="af8"/>
    <w:rsid w:val="00D178FE"/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rsid w:val="00D178FE"/>
  </w:style>
  <w:style w:type="paragraph" w:styleId="af9">
    <w:name w:val="annotation subject"/>
    <w:basedOn w:val="af7"/>
    <w:next w:val="af7"/>
    <w:link w:val="afa"/>
    <w:rsid w:val="00D178FE"/>
    <w:rPr>
      <w:b/>
      <w:bCs/>
    </w:rPr>
  </w:style>
  <w:style w:type="character" w:customStyle="1" w:styleId="afa">
    <w:name w:val="Тема примечания Знак"/>
    <w:link w:val="af9"/>
    <w:rsid w:val="00D178FE"/>
    <w:rPr>
      <w:b/>
      <w:bCs/>
    </w:rPr>
  </w:style>
  <w:style w:type="paragraph" w:styleId="afb">
    <w:name w:val="endnote text"/>
    <w:basedOn w:val="a"/>
    <w:link w:val="afc"/>
    <w:rsid w:val="00AD3448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rsid w:val="00AD3448"/>
  </w:style>
  <w:style w:type="character" w:styleId="afd">
    <w:name w:val="endnote reference"/>
    <w:rsid w:val="00AD3448"/>
    <w:rPr>
      <w:vertAlign w:val="superscript"/>
    </w:rPr>
  </w:style>
  <w:style w:type="paragraph" w:styleId="afe">
    <w:name w:val="footnote text"/>
    <w:basedOn w:val="a"/>
    <w:link w:val="aff"/>
    <w:rsid w:val="00DA2B3F"/>
    <w:rPr>
      <w:sz w:val="20"/>
      <w:szCs w:val="20"/>
    </w:rPr>
  </w:style>
  <w:style w:type="character" w:customStyle="1" w:styleId="aff">
    <w:name w:val="Текст сноски Знак"/>
    <w:basedOn w:val="a1"/>
    <w:link w:val="afe"/>
    <w:rsid w:val="00DA2B3F"/>
  </w:style>
  <w:style w:type="character" w:styleId="aff0">
    <w:name w:val="footnote reference"/>
    <w:rsid w:val="00DA2B3F"/>
    <w:rPr>
      <w:vertAlign w:val="superscript"/>
    </w:rPr>
  </w:style>
  <w:style w:type="paragraph" w:styleId="aff1">
    <w:name w:val="Normal (Web)"/>
    <w:basedOn w:val="a"/>
    <w:uiPriority w:val="99"/>
    <w:unhideWhenUsed/>
    <w:rsid w:val="00535D4E"/>
    <w:pPr>
      <w:spacing w:before="100" w:beforeAutospacing="1" w:after="100" w:afterAutospacing="1"/>
    </w:pPr>
  </w:style>
  <w:style w:type="character" w:customStyle="1" w:styleId="fontstyle01">
    <w:name w:val="fontstyle01"/>
    <w:basedOn w:val="a1"/>
    <w:rsid w:val="00EB7A3B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aff2">
    <w:name w:val="Основной текст Знак"/>
    <w:basedOn w:val="a1"/>
    <w:semiHidden/>
    <w:rsid w:val="00FD29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D29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3">
    <w:name w:val="Текст выноски Знак"/>
    <w:basedOn w:val="a1"/>
    <w:semiHidden/>
    <w:rsid w:val="00FD29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FD29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semiHidden/>
    <w:rsid w:val="00FD2906"/>
    <w:pPr>
      <w:autoSpaceDE w:val="0"/>
      <w:autoSpaceDN w:val="0"/>
      <w:adjustRightInd w:val="0"/>
      <w:ind w:right="5669"/>
    </w:pPr>
  </w:style>
  <w:style w:type="character" w:customStyle="1" w:styleId="32">
    <w:name w:val="Основной текст 3 Знак"/>
    <w:basedOn w:val="a1"/>
    <w:link w:val="31"/>
    <w:semiHidden/>
    <w:rsid w:val="00FD2906"/>
    <w:rPr>
      <w:sz w:val="24"/>
      <w:szCs w:val="24"/>
    </w:rPr>
  </w:style>
  <w:style w:type="character" w:styleId="aff4">
    <w:name w:val="page number"/>
    <w:basedOn w:val="a1"/>
    <w:semiHidden/>
    <w:rsid w:val="00FD2906"/>
  </w:style>
  <w:style w:type="paragraph" w:customStyle="1" w:styleId="xl39">
    <w:name w:val="xl39"/>
    <w:basedOn w:val="a"/>
    <w:rsid w:val="00FD29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styleId="aff5">
    <w:name w:val="Subtitle"/>
    <w:basedOn w:val="a"/>
    <w:link w:val="aff6"/>
    <w:qFormat/>
    <w:rsid w:val="00FD2906"/>
    <w:pPr>
      <w:jc w:val="right"/>
    </w:pPr>
    <w:rPr>
      <w:b/>
      <w:bCs/>
      <w:sz w:val="28"/>
    </w:rPr>
  </w:style>
  <w:style w:type="character" w:customStyle="1" w:styleId="aff6">
    <w:name w:val="Подзаголовок Знак"/>
    <w:basedOn w:val="a1"/>
    <w:link w:val="aff5"/>
    <w:rsid w:val="00FD2906"/>
    <w:rPr>
      <w:b/>
      <w:bCs/>
      <w:sz w:val="28"/>
      <w:szCs w:val="24"/>
    </w:rPr>
  </w:style>
  <w:style w:type="paragraph" w:styleId="24">
    <w:name w:val="Body Text Indent 2"/>
    <w:basedOn w:val="a"/>
    <w:link w:val="25"/>
    <w:semiHidden/>
    <w:rsid w:val="00FD2906"/>
    <w:pPr>
      <w:ind w:firstLine="709"/>
      <w:jc w:val="both"/>
    </w:pPr>
    <w:rPr>
      <w:sz w:val="28"/>
    </w:rPr>
  </w:style>
  <w:style w:type="character" w:customStyle="1" w:styleId="25">
    <w:name w:val="Основной текст с отступом 2 Знак"/>
    <w:basedOn w:val="a1"/>
    <w:link w:val="24"/>
    <w:semiHidden/>
    <w:rsid w:val="00FD2906"/>
    <w:rPr>
      <w:sz w:val="28"/>
      <w:szCs w:val="24"/>
    </w:rPr>
  </w:style>
  <w:style w:type="paragraph" w:styleId="33">
    <w:name w:val="Body Text Indent 3"/>
    <w:basedOn w:val="a"/>
    <w:link w:val="34"/>
    <w:semiHidden/>
    <w:rsid w:val="00FD290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semiHidden/>
    <w:rsid w:val="00FD2906"/>
    <w:rPr>
      <w:sz w:val="16"/>
      <w:szCs w:val="16"/>
    </w:rPr>
  </w:style>
  <w:style w:type="paragraph" w:customStyle="1" w:styleId="aff7">
    <w:name w:val="Знак Знак Знак Знак Знак Знак Знак Знак Знак Знак Знак Знак Знак Знак Знак Знак Знак Знак Знак"/>
    <w:basedOn w:val="a"/>
    <w:rsid w:val="00FD29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Нормальный"/>
    <w:rsid w:val="00FD290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9">
    <w:name w:val="Содержимое таблицы"/>
    <w:basedOn w:val="a"/>
    <w:rsid w:val="00FD2906"/>
    <w:pPr>
      <w:suppressLineNumbers/>
      <w:suppressAutoHyphens/>
    </w:pPr>
    <w:rPr>
      <w:sz w:val="28"/>
      <w:szCs w:val="20"/>
      <w:lang w:eastAsia="zh-CN"/>
    </w:rPr>
  </w:style>
  <w:style w:type="character" w:customStyle="1" w:styleId="fontstyle21">
    <w:name w:val="fontstyle21"/>
    <w:basedOn w:val="a1"/>
    <w:rsid w:val="00FD290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/privatization-plans/view/69200ab9817a9427a44b4813/(planInfo:info)" TargetMode="External"/><Relationship Id="rId13" Type="http://schemas.openxmlformats.org/officeDocument/2006/relationships/hyperlink" Target="https://gorodets.nobl.ru/activity/12578/" TargetMode="External"/><Relationship Id="rId18" Type="http://schemas.openxmlformats.org/officeDocument/2006/relationships/hyperlink" Target="consultantplus://offline/ref=88DCE9CBB2B05AB45FC006E9B3DF6D8BE22B8A79763E58F584198BA0B92E7CE7EB276388E88716A23417F8AC57CB6BBDBEv9M7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tp.sberbank-ast.ru" TargetMode="External"/><Relationship Id="rId17" Type="http://schemas.openxmlformats.org/officeDocument/2006/relationships/hyperlink" Target="consultantplus://offline/ref=88DCE9CBB2B05AB45FC018E4A5B3328EE623D071713B5BA6DF4A8DF7E67E7AB2B9673DD1B8C35DAF3609E4AC56vDM5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grd.nobl.ru/activity/28953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rodets.nobl.ru/activity/819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rodets.nobl.ru/documents/active/302864/" TargetMode="External"/><Relationship Id="rId10" Type="http://schemas.openxmlformats.org/officeDocument/2006/relationships/hyperlink" Target="https://gorodets.nobl.ru/documents/active/234494/" TargetMode="External"/><Relationship Id="rId19" Type="http://schemas.openxmlformats.org/officeDocument/2006/relationships/hyperlink" Target="https://gorodets.nobl.ru/activity/1736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ublic/privatization-plans/reports/view/67bda6a93b4ab80532fbb627" TargetMode="External"/><Relationship Id="rId14" Type="http://schemas.openxmlformats.org/officeDocument/2006/relationships/hyperlink" Target="https://gorodets.nobl.ru/activity/22856/&#104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295B-752B-4026-B98F-4F16F1AB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4458</TotalTime>
  <Pages>17</Pages>
  <Words>5122</Words>
  <Characters>29201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СКУ</Company>
  <LinksUpToDate>false</LinksUpToDate>
  <CharactersWithSpaces>34255</CharactersWithSpaces>
  <SharedDoc>false</SharedDoc>
  <HLinks>
    <vt:vector size="12" baseType="variant">
      <vt:variant>
        <vt:i4>2097248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consultantplus://offline/ref=222F7EB9FC684964A482EF4A1515A6FA2A610EF41904E00B6226C53CC7883C6A641C86BDEC2184DBL069L</vt:lpwstr>
      </vt:variant>
      <vt:variant>
        <vt:lpwstr/>
      </vt:variant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consultantplus://offline/ref=222F7EB9FC684964A482EF4A1515A6FA2A610EF41904E00B6226C53CC7883C6A641C86BFE9L263L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СтрельцоваИС</cp:lastModifiedBy>
  <cp:revision>556</cp:revision>
  <cp:lastPrinted>2026-03-17T07:51:00Z</cp:lastPrinted>
  <dcterms:created xsi:type="dcterms:W3CDTF">2024-08-07T10:28:00Z</dcterms:created>
  <dcterms:modified xsi:type="dcterms:W3CDTF">2026-03-17T08:00:00Z</dcterms:modified>
</cp:coreProperties>
</file>